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11" w:type="dxa"/>
        <w:tblLook w:val="0000" w:firstRow="0" w:lastRow="0" w:firstColumn="0" w:lastColumn="0" w:noHBand="0" w:noVBand="0"/>
      </w:tblPr>
      <w:tblGrid>
        <w:gridCol w:w="5311"/>
      </w:tblGrid>
      <w:tr w:rsidR="00775CC7" w:rsidTr="006A74CF">
        <w:trPr>
          <w:trHeight w:val="4425"/>
        </w:trPr>
        <w:tc>
          <w:tcPr>
            <w:tcW w:w="5311" w:type="dxa"/>
          </w:tcPr>
          <w:p w:rsidR="00775CC7" w:rsidRPr="004D62F3" w:rsidRDefault="00775CC7" w:rsidP="00CA7A33">
            <w:pPr>
              <w:framePr w:w="5421" w:h="5954" w:hRule="exact" w:hSpace="181" w:wrap="around" w:vAnchor="text" w:hAnchor="page" w:x="1141" w:y="-832"/>
              <w:ind w:left="354" w:right="-168"/>
              <w:rPr>
                <w:b/>
                <w:sz w:val="18"/>
              </w:rPr>
            </w:pPr>
            <w:r>
              <w:t xml:space="preserve">                                     </w:t>
            </w:r>
            <w:r w:rsidRPr="004D62F3">
              <w:object w:dxaOrig="646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54pt" o:ole="" fillcolor="window">
                  <v:imagedata r:id="rId4" o:title=""/>
                </v:shape>
                <o:OLEObject Type="Embed" ProgID="Unknown" ShapeID="_x0000_i1025" DrawAspect="Content" ObjectID="_1731478688" r:id="rId5"/>
              </w:object>
            </w:r>
            <w:r w:rsidR="00401E92">
              <w:rPr>
                <w:noProof/>
              </w:rPr>
              <w:pict>
                <v:line id="Прямая соединительная линия 6" o:spid="_x0000_s1026" style="position:absolute;left:0;text-align:left;z-index:3;visibility:visible;mso-position-horizontal-relative:text;mso-position-vertical-relative:text" from="188.4pt,200pt" to="188.4pt,200pt" o:allowincell="f"/>
              </w:pict>
            </w:r>
            <w:r w:rsidR="00401E92">
              <w:rPr>
                <w:noProof/>
              </w:rPr>
              <w:pict>
                <v:line id="Прямая соединительная линия 5" o:spid="_x0000_s1027" style="position:absolute;left:0;text-align:left;z-index:1;visibility:visible;mso-position-horizontal-relative:text;mso-position-vertical-relative:text" from="246pt,120.8pt" to="246pt,120.8pt" o:allowincell="f"/>
              </w:pict>
            </w:r>
            <w:r w:rsidR="00401E92">
              <w:rPr>
                <w:noProof/>
              </w:rPr>
              <w:pict>
                <v:line id="Прямая соединительная линия 4" o:spid="_x0000_s1028" style="position:absolute;left:0;text-align:left;z-index:2;visibility:visible;mso-position-horizontal-relative:text;mso-position-vertical-relative:text" from="246pt,135.2pt" to="246pt,135.2pt" o:allowincell="f"/>
              </w:pict>
            </w:r>
            <w:r w:rsidR="00401E92">
              <w:rPr>
                <w:noProof/>
              </w:rPr>
              <w:pict>
                <v:line id="Прямая соединительная линия 3" o:spid="_x0000_s1029" style="position:absolute;left:0;text-align:left;z-index:6;visibility:visible;mso-position-horizontal-relative:text;mso-position-vertical-relative:text" from="188.4pt,200pt" to="188.4pt,200pt" o:allowincell="f"/>
              </w:pict>
            </w:r>
            <w:r w:rsidR="00401E92">
              <w:rPr>
                <w:noProof/>
              </w:rPr>
              <w:pict>
                <v:line id="Прямая соединительная линия 2" o:spid="_x0000_s1030" style="position:absolute;left:0;text-align:left;z-index:4;visibility:visible;mso-position-horizontal-relative:text;mso-position-vertical-relative:text" from="246pt,120.8pt" to="246pt,120.8pt" o:allowincell="f"/>
              </w:pict>
            </w:r>
            <w:r w:rsidR="00401E92">
              <w:rPr>
                <w:noProof/>
              </w:rPr>
              <w:pict>
                <v:line id="Прямая соединительная линия 1" o:spid="_x0000_s1031" style="position:absolute;left:0;text-align:left;z-index:5;visibility:visible;mso-position-horizontal-relative:text;mso-position-vertical-relative:text" from="246pt,135.2pt" to="246pt,135.2pt" o:allowincell="f"/>
              </w:pict>
            </w:r>
          </w:p>
          <w:p w:rsidR="00775CC7" w:rsidRPr="004D62F3" w:rsidRDefault="00775CC7" w:rsidP="006A74CF">
            <w:pPr>
              <w:framePr w:w="5421" w:h="5954" w:hRule="exact" w:hSpace="181" w:wrap="around" w:vAnchor="text" w:hAnchor="page" w:x="1141" w:y="-832"/>
              <w:rPr>
                <w:b/>
                <w:sz w:val="16"/>
              </w:rPr>
            </w:pPr>
          </w:p>
          <w:p w:rsidR="00B71EE7" w:rsidRDefault="00B71EE7" w:rsidP="00B71EE7">
            <w:pPr>
              <w:framePr w:w="5421" w:h="5954" w:hRule="exact" w:hSpace="181" w:wrap="around" w:vAnchor="text" w:hAnchor="page" w:x="1141" w:y="-832"/>
              <w:tabs>
                <w:tab w:val="left" w:pos="0"/>
              </w:tabs>
              <w:jc w:val="center"/>
            </w:pPr>
            <w:r>
              <w:rPr>
                <w:bCs/>
                <w:iCs/>
                <w:color w:val="000000"/>
                <w:szCs w:val="28"/>
              </w:rPr>
              <w:t>МЧС РОССИИ</w:t>
            </w:r>
          </w:p>
          <w:p w:rsidR="00B71EE7" w:rsidRDefault="00B71EE7" w:rsidP="00B71EE7">
            <w:pPr>
              <w:framePr w:w="5421" w:h="5954" w:hRule="exact" w:hSpace="181" w:wrap="around" w:vAnchor="text" w:hAnchor="page" w:x="1141" w:y="-832"/>
              <w:jc w:val="center"/>
            </w:pPr>
            <w:r>
              <w:t xml:space="preserve">ГЛАВНОЕ УПРАВЛЕНИЕ </w:t>
            </w:r>
          </w:p>
          <w:p w:rsidR="00B71EE7" w:rsidRDefault="00B71EE7" w:rsidP="00B71EE7">
            <w:pPr>
              <w:framePr w:w="5421" w:h="5954" w:hRule="exact" w:hSpace="181" w:wrap="around" w:vAnchor="text" w:hAnchor="page" w:x="1141" w:y="-832"/>
              <w:jc w:val="center"/>
            </w:pPr>
            <w:r>
              <w:t xml:space="preserve">МИНИСТЕРСТВА РОССИЙСКОЙ ФЕДЕРАЦИИ </w:t>
            </w:r>
          </w:p>
          <w:p w:rsidR="00B71EE7" w:rsidRDefault="00B71EE7" w:rsidP="00B71EE7">
            <w:pPr>
              <w:framePr w:w="5421" w:h="5954" w:hRule="exact" w:hSpace="181" w:wrap="around" w:vAnchor="text" w:hAnchor="page" w:x="1141" w:y="-832"/>
              <w:jc w:val="center"/>
            </w:pPr>
            <w:r>
              <w:t xml:space="preserve">ПО ДЕЛАМ ГРАЖДАНСКОЙ ОБОРОНЫ, ЧРЕЗВЫЧАЙНЫМ СИТУАЦИЯМ И ЛИКВИДАЦИИ </w:t>
            </w:r>
          </w:p>
          <w:p w:rsidR="00B71EE7" w:rsidRDefault="00B71EE7" w:rsidP="00B71EE7">
            <w:pPr>
              <w:framePr w:w="5421" w:h="5954" w:hRule="exact" w:hSpace="181" w:wrap="around" w:vAnchor="text" w:hAnchor="page" w:x="1141" w:y="-832"/>
              <w:jc w:val="center"/>
            </w:pPr>
            <w:r>
              <w:t xml:space="preserve">ПОСЛЕДСТВИЙ СТИХИЙНЫХ БЕДСТВИЙ </w:t>
            </w:r>
          </w:p>
          <w:p w:rsidR="00B71EE7" w:rsidRDefault="00B71EE7" w:rsidP="00B71EE7">
            <w:pPr>
              <w:framePr w:w="5421" w:h="5954" w:hRule="exact" w:hSpace="181" w:wrap="around" w:vAnchor="text" w:hAnchor="page" w:x="1141" w:y="-832"/>
              <w:jc w:val="center"/>
            </w:pPr>
            <w:r>
              <w:t>ПО ИРКУТСКОЙ ОБЛАСТИ</w:t>
            </w:r>
          </w:p>
          <w:p w:rsidR="00B71EE7" w:rsidRDefault="00B71EE7" w:rsidP="00B71EE7">
            <w:pPr>
              <w:framePr w:w="5421" w:h="5954" w:hRule="exact" w:hSpace="181" w:wrap="around" w:vAnchor="text" w:hAnchor="page" w:x="1141" w:y="-832"/>
              <w:widowControl w:val="0"/>
              <w:snapToGrid w:val="0"/>
              <w:jc w:val="center"/>
            </w:pPr>
            <w:r>
              <w:t>(Главное управление МЧС России</w:t>
            </w:r>
          </w:p>
          <w:p w:rsidR="00B71EE7" w:rsidRDefault="00B71EE7" w:rsidP="00B71EE7">
            <w:pPr>
              <w:framePr w:w="5421" w:h="5954" w:hRule="exact" w:hSpace="181" w:wrap="around" w:vAnchor="text" w:hAnchor="page" w:x="1141" w:y="-832"/>
              <w:widowControl w:val="0"/>
              <w:snapToGrid w:val="0"/>
              <w:jc w:val="center"/>
            </w:pPr>
            <w:r>
              <w:t>по Иркутской области)</w:t>
            </w:r>
          </w:p>
          <w:p w:rsidR="00B71EE7" w:rsidRDefault="00B71EE7" w:rsidP="00B71EE7">
            <w:pPr>
              <w:framePr w:w="5421" w:h="5954" w:hRule="exact" w:hSpace="181" w:wrap="around" w:vAnchor="text" w:hAnchor="page" w:x="1141" w:y="-832"/>
              <w:widowControl w:val="0"/>
              <w:snapToGrid w:val="0"/>
              <w:jc w:val="center"/>
            </w:pPr>
            <w:r>
              <w:t>Управление надзорной деятельности и</w:t>
            </w:r>
          </w:p>
          <w:p w:rsidR="00B71EE7" w:rsidRDefault="00B71EE7" w:rsidP="00B71EE7">
            <w:pPr>
              <w:framePr w:w="5421" w:h="5954" w:hRule="exact" w:hSpace="181" w:wrap="around" w:vAnchor="text" w:hAnchor="page" w:x="1141" w:y="-832"/>
              <w:widowControl w:val="0"/>
              <w:snapToGrid w:val="0"/>
              <w:jc w:val="center"/>
            </w:pPr>
            <w:r>
              <w:t xml:space="preserve"> профилактической работы</w:t>
            </w:r>
          </w:p>
          <w:p w:rsidR="00B71EE7" w:rsidRDefault="00B71EE7" w:rsidP="00B71EE7">
            <w:pPr>
              <w:framePr w:w="5421" w:h="5954" w:hRule="exact" w:hSpace="181" w:wrap="around" w:vAnchor="text" w:hAnchor="page" w:x="1141" w:y="-832"/>
              <w:widowControl w:val="0"/>
              <w:snapToGrid w:val="0"/>
              <w:jc w:val="center"/>
            </w:pPr>
            <w:r>
              <w:rPr>
                <w:szCs w:val="24"/>
              </w:rPr>
              <w:t xml:space="preserve">Отдел надзорной деятельности и профилактической работы по </w:t>
            </w:r>
          </w:p>
          <w:p w:rsidR="00B71EE7" w:rsidRDefault="00B71EE7" w:rsidP="00B71EE7">
            <w:pPr>
              <w:framePr w:w="5421" w:h="5954" w:hRule="exact" w:hSpace="181" w:wrap="around" w:vAnchor="text" w:hAnchor="page" w:x="1141" w:y="-832"/>
              <w:widowControl w:val="0"/>
              <w:snapToGrid w:val="0"/>
              <w:jc w:val="center"/>
            </w:pPr>
            <w:r>
              <w:rPr>
                <w:szCs w:val="24"/>
              </w:rPr>
              <w:t>Тайшетскому району</w:t>
            </w:r>
          </w:p>
          <w:p w:rsidR="00B71EE7" w:rsidRDefault="00B71EE7" w:rsidP="00B71EE7">
            <w:pPr>
              <w:framePr w:w="5421" w:h="5954" w:hRule="exact" w:hSpace="181" w:wrap="around" w:vAnchor="text" w:hAnchor="page" w:x="1141" w:y="-832"/>
              <w:widowControl w:val="0"/>
              <w:snapToGrid w:val="0"/>
              <w:jc w:val="center"/>
            </w:pPr>
            <w:r>
              <w:t xml:space="preserve">665003, г. Тайшет, м-н. </w:t>
            </w:r>
            <w:proofErr w:type="spellStart"/>
            <w:r>
              <w:t>Пахотищева</w:t>
            </w:r>
            <w:proofErr w:type="spellEnd"/>
            <w:r>
              <w:t>, д. 3</w:t>
            </w:r>
          </w:p>
          <w:p w:rsidR="00B71EE7" w:rsidRPr="00E43076" w:rsidRDefault="00B71EE7" w:rsidP="00B71EE7">
            <w:pPr>
              <w:framePr w:w="5421" w:h="5954" w:hRule="exact" w:hSpace="181" w:wrap="around" w:vAnchor="text" w:hAnchor="page" w:x="1141" w:y="-832"/>
              <w:widowControl w:val="0"/>
              <w:snapToGrid w:val="0"/>
              <w:jc w:val="center"/>
            </w:pPr>
            <w:r>
              <w:rPr>
                <w:lang w:val="en-US"/>
              </w:rPr>
              <w:t>E</w:t>
            </w:r>
            <w:r w:rsidRPr="00E43076">
              <w:t>-</w:t>
            </w:r>
            <w:r>
              <w:rPr>
                <w:lang w:val="en-US"/>
              </w:rPr>
              <w:t>mail</w:t>
            </w:r>
            <w:r w:rsidRPr="00E43076">
              <w:rPr>
                <w:color w:val="000000"/>
              </w:rPr>
              <w:t xml:space="preserve">: </w:t>
            </w:r>
            <w:hyperlink r:id="rId6" w:history="1">
              <w:r>
                <w:rPr>
                  <w:rStyle w:val="a5"/>
                  <w:color w:val="000000"/>
                  <w:lang w:val="en-US"/>
                </w:rPr>
                <w:t>ond</w:t>
              </w:r>
              <w:r w:rsidRPr="00E43076">
                <w:rPr>
                  <w:rStyle w:val="a5"/>
                  <w:color w:val="000000"/>
                </w:rPr>
                <w:t>_</w:t>
              </w:r>
              <w:r>
                <w:rPr>
                  <w:rStyle w:val="a5"/>
                  <w:color w:val="000000"/>
                  <w:lang w:val="en-US"/>
                </w:rPr>
                <w:t>t</w:t>
              </w:r>
              <w:r w:rsidRPr="00E43076">
                <w:rPr>
                  <w:rStyle w:val="a5"/>
                  <w:color w:val="000000"/>
                </w:rPr>
                <w:t>-</w:t>
              </w:r>
              <w:r>
                <w:rPr>
                  <w:rStyle w:val="a5"/>
                  <w:color w:val="000000"/>
                  <w:lang w:val="en-US"/>
                </w:rPr>
                <w:t>t</w:t>
              </w:r>
              <w:r w:rsidRPr="00E43076">
                <w:rPr>
                  <w:rStyle w:val="a5"/>
                  <w:color w:val="000000"/>
                </w:rPr>
                <w:t>@</w:t>
              </w:r>
              <w:r>
                <w:rPr>
                  <w:rStyle w:val="a5"/>
                  <w:color w:val="000000"/>
                  <w:lang w:val="en-US"/>
                </w:rPr>
                <w:t>mail</w:t>
              </w:r>
              <w:r w:rsidRPr="00E43076">
                <w:rPr>
                  <w:rStyle w:val="a5"/>
                  <w:color w:val="000000"/>
                </w:rPr>
                <w:t>.</w:t>
              </w:r>
              <w:r>
                <w:rPr>
                  <w:rStyle w:val="a5"/>
                  <w:color w:val="000000"/>
                  <w:lang w:val="en-US"/>
                </w:rPr>
                <w:t>ru</w:t>
              </w:r>
            </w:hyperlink>
          </w:p>
          <w:p w:rsidR="00B71EE7" w:rsidRPr="00E43076" w:rsidRDefault="00B71EE7" w:rsidP="00B71EE7">
            <w:pPr>
              <w:framePr w:w="5421" w:h="5954" w:hRule="exact" w:hSpace="181" w:wrap="around" w:vAnchor="text" w:hAnchor="page" w:x="1141" w:y="-832"/>
              <w:widowControl w:val="0"/>
              <w:snapToGrid w:val="0"/>
              <w:jc w:val="center"/>
            </w:pPr>
          </w:p>
          <w:p w:rsidR="00775CC7" w:rsidRPr="004D62F3" w:rsidRDefault="00B71EE7" w:rsidP="00B71EE7">
            <w:pPr>
              <w:pStyle w:val="1"/>
              <w:framePr w:w="5421" w:h="5954" w:hRule="exact" w:hSpace="181" w:wrap="around" w:vAnchor="text" w:hAnchor="page" w:x="1141" w:y="-832"/>
              <w:jc w:val="center"/>
              <w:rPr>
                <w:sz w:val="18"/>
              </w:rPr>
            </w:pPr>
            <w:r w:rsidRPr="00E4307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x-none"/>
              </w:rPr>
              <w:t xml:space="preserve"> </w:t>
            </w:r>
            <w:r w:rsidR="003D0970">
              <w:rPr>
                <w:sz w:val="24"/>
                <w:szCs w:val="24"/>
                <w:lang w:val="x-none"/>
              </w:rPr>
              <w:t>«02</w:t>
            </w:r>
            <w:r w:rsidR="00486F1C">
              <w:rPr>
                <w:sz w:val="24"/>
                <w:szCs w:val="24"/>
              </w:rPr>
              <w:t xml:space="preserve">» </w:t>
            </w:r>
            <w:r w:rsidR="003D0970">
              <w:rPr>
                <w:sz w:val="24"/>
                <w:szCs w:val="24"/>
              </w:rPr>
              <w:t>декабря 2022 г.  № 2-16-945</w:t>
            </w:r>
          </w:p>
          <w:p w:rsidR="00775CC7" w:rsidRPr="004D62F3" w:rsidRDefault="00775CC7" w:rsidP="006A74CF">
            <w:pPr>
              <w:pStyle w:val="1"/>
              <w:framePr w:w="5421" w:h="5954" w:hRule="exact" w:hSpace="181" w:wrap="around" w:vAnchor="text" w:hAnchor="page" w:x="1141" w:y="-832"/>
              <w:rPr>
                <w:sz w:val="18"/>
                <w:szCs w:val="18"/>
              </w:rPr>
            </w:pPr>
          </w:p>
        </w:tc>
      </w:tr>
    </w:tbl>
    <w:p w:rsidR="00EF4019" w:rsidRDefault="00775CC7" w:rsidP="004C4B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</w:p>
    <w:p w:rsidR="00EF4019" w:rsidRDefault="00EF4019" w:rsidP="004C4BEF">
      <w:pPr>
        <w:rPr>
          <w:sz w:val="24"/>
          <w:szCs w:val="24"/>
        </w:rPr>
      </w:pPr>
    </w:p>
    <w:p w:rsidR="00EF4019" w:rsidRDefault="00EF4019" w:rsidP="004C4BEF">
      <w:pPr>
        <w:rPr>
          <w:sz w:val="24"/>
          <w:szCs w:val="24"/>
        </w:rPr>
      </w:pPr>
    </w:p>
    <w:p w:rsidR="00775CC7" w:rsidRPr="002E7351" w:rsidRDefault="00486F1C" w:rsidP="00486F1C">
      <w:pPr>
        <w:jc w:val="center"/>
        <w:rPr>
          <w:sz w:val="24"/>
          <w:szCs w:val="24"/>
        </w:rPr>
      </w:pPr>
      <w:r w:rsidRPr="00486F1C">
        <w:rPr>
          <w:sz w:val="26"/>
          <w:szCs w:val="26"/>
        </w:rPr>
        <w:t>Главам Муниципальных образований Тайшетского района.</w:t>
      </w:r>
    </w:p>
    <w:p w:rsidR="00775CC7" w:rsidRPr="002E7351" w:rsidRDefault="00775CC7" w:rsidP="00781926">
      <w:pPr>
        <w:pStyle w:val="a3"/>
        <w:rPr>
          <w:szCs w:val="24"/>
        </w:rPr>
      </w:pPr>
      <w:r w:rsidRPr="002E7351">
        <w:rPr>
          <w:szCs w:val="24"/>
        </w:rPr>
        <w:t xml:space="preserve">   </w:t>
      </w:r>
    </w:p>
    <w:p w:rsidR="00775CC7" w:rsidRPr="002E7351" w:rsidRDefault="00775CC7" w:rsidP="00781926">
      <w:pPr>
        <w:pStyle w:val="a3"/>
        <w:rPr>
          <w:szCs w:val="24"/>
        </w:rPr>
      </w:pPr>
    </w:p>
    <w:p w:rsidR="00775CC7" w:rsidRDefault="00775CC7" w:rsidP="00781926">
      <w:pPr>
        <w:pStyle w:val="a3"/>
        <w:rPr>
          <w:szCs w:val="24"/>
        </w:rPr>
      </w:pPr>
    </w:p>
    <w:p w:rsidR="00775CC7" w:rsidRPr="002E7351" w:rsidRDefault="00775CC7" w:rsidP="00781926">
      <w:pPr>
        <w:pStyle w:val="a3"/>
        <w:rPr>
          <w:szCs w:val="24"/>
        </w:rPr>
      </w:pPr>
    </w:p>
    <w:p w:rsidR="00775CC7" w:rsidRDefault="00775CC7">
      <w:pPr>
        <w:rPr>
          <w:sz w:val="24"/>
          <w:szCs w:val="24"/>
        </w:rPr>
      </w:pPr>
    </w:p>
    <w:p w:rsidR="00775CC7" w:rsidRDefault="00775CC7">
      <w:pPr>
        <w:rPr>
          <w:sz w:val="24"/>
          <w:szCs w:val="24"/>
        </w:rPr>
      </w:pPr>
    </w:p>
    <w:p w:rsidR="007D1F31" w:rsidRDefault="00775CC7" w:rsidP="004C4BEF">
      <w:pPr>
        <w:jc w:val="center"/>
        <w:outlineLvl w:val="0"/>
        <w:rPr>
          <w:sz w:val="26"/>
          <w:szCs w:val="26"/>
        </w:rPr>
      </w:pPr>
      <w:r w:rsidRPr="00E43076">
        <w:rPr>
          <w:sz w:val="26"/>
          <w:szCs w:val="26"/>
        </w:rPr>
        <w:t xml:space="preserve">         </w:t>
      </w:r>
    </w:p>
    <w:p w:rsidR="007D1F31" w:rsidRDefault="007D1F31" w:rsidP="004C4BEF">
      <w:pPr>
        <w:jc w:val="center"/>
        <w:outlineLvl w:val="0"/>
        <w:rPr>
          <w:sz w:val="26"/>
          <w:szCs w:val="26"/>
        </w:rPr>
      </w:pPr>
    </w:p>
    <w:p w:rsidR="007D1F31" w:rsidRDefault="007D1F31" w:rsidP="004C4BEF">
      <w:pPr>
        <w:jc w:val="center"/>
        <w:outlineLvl w:val="0"/>
        <w:rPr>
          <w:sz w:val="26"/>
          <w:szCs w:val="26"/>
        </w:rPr>
      </w:pPr>
    </w:p>
    <w:p w:rsidR="007D1F31" w:rsidRDefault="007D1F31" w:rsidP="004C4BEF">
      <w:pPr>
        <w:jc w:val="center"/>
        <w:outlineLvl w:val="0"/>
        <w:rPr>
          <w:sz w:val="26"/>
          <w:szCs w:val="26"/>
        </w:rPr>
      </w:pPr>
    </w:p>
    <w:p w:rsidR="007D1F31" w:rsidRDefault="007D1F31" w:rsidP="004C4BEF">
      <w:pPr>
        <w:jc w:val="center"/>
        <w:outlineLvl w:val="0"/>
        <w:rPr>
          <w:sz w:val="26"/>
          <w:szCs w:val="26"/>
        </w:rPr>
      </w:pPr>
    </w:p>
    <w:p w:rsidR="00486F1C" w:rsidRDefault="00775CC7" w:rsidP="004C4BEF">
      <w:pPr>
        <w:jc w:val="center"/>
        <w:outlineLvl w:val="0"/>
        <w:rPr>
          <w:sz w:val="26"/>
          <w:szCs w:val="26"/>
        </w:rPr>
      </w:pPr>
      <w:r w:rsidRPr="00E43076">
        <w:rPr>
          <w:sz w:val="26"/>
          <w:szCs w:val="26"/>
        </w:rPr>
        <w:t xml:space="preserve"> </w:t>
      </w:r>
    </w:p>
    <w:p w:rsidR="00486F1C" w:rsidRDefault="00486F1C" w:rsidP="004C4BEF">
      <w:pPr>
        <w:jc w:val="center"/>
        <w:outlineLvl w:val="0"/>
        <w:rPr>
          <w:sz w:val="26"/>
          <w:szCs w:val="26"/>
        </w:rPr>
      </w:pPr>
    </w:p>
    <w:p w:rsidR="00486F1C" w:rsidRDefault="00486F1C" w:rsidP="00486F1C">
      <w:pPr>
        <w:outlineLvl w:val="0"/>
        <w:rPr>
          <w:sz w:val="26"/>
          <w:szCs w:val="26"/>
        </w:rPr>
      </w:pPr>
      <w:r>
        <w:rPr>
          <w:sz w:val="24"/>
        </w:rPr>
        <w:t>«Направление</w:t>
      </w:r>
      <w:r w:rsidRPr="005345FA">
        <w:rPr>
          <w:sz w:val="24"/>
        </w:rPr>
        <w:t xml:space="preserve"> информации»</w:t>
      </w:r>
    </w:p>
    <w:p w:rsidR="00486F1C" w:rsidRDefault="00486F1C" w:rsidP="004C4BEF">
      <w:pPr>
        <w:jc w:val="center"/>
        <w:outlineLvl w:val="0"/>
        <w:rPr>
          <w:sz w:val="26"/>
          <w:szCs w:val="26"/>
        </w:rPr>
      </w:pPr>
    </w:p>
    <w:p w:rsidR="00775CC7" w:rsidRDefault="00486F1C" w:rsidP="004C4BEF">
      <w:pPr>
        <w:jc w:val="center"/>
        <w:outlineLvl w:val="0"/>
        <w:rPr>
          <w:sz w:val="26"/>
          <w:szCs w:val="26"/>
        </w:rPr>
      </w:pPr>
      <w:r w:rsidRPr="00486F1C">
        <w:rPr>
          <w:sz w:val="26"/>
          <w:szCs w:val="26"/>
        </w:rPr>
        <w:t>Уважаемые Главы Муниципальных</w:t>
      </w:r>
      <w:r>
        <w:rPr>
          <w:sz w:val="26"/>
          <w:szCs w:val="26"/>
        </w:rPr>
        <w:t xml:space="preserve"> образований Тайшетского района</w:t>
      </w:r>
      <w:r w:rsidRPr="00486F1C">
        <w:rPr>
          <w:sz w:val="26"/>
          <w:szCs w:val="26"/>
        </w:rPr>
        <w:t>!</w:t>
      </w:r>
    </w:p>
    <w:p w:rsidR="00486F1C" w:rsidRPr="00E43076" w:rsidRDefault="00486F1C" w:rsidP="004C4BEF">
      <w:pPr>
        <w:jc w:val="center"/>
        <w:outlineLvl w:val="0"/>
        <w:rPr>
          <w:sz w:val="26"/>
          <w:szCs w:val="26"/>
        </w:rPr>
      </w:pPr>
    </w:p>
    <w:p w:rsidR="00775CC7" w:rsidRDefault="00775CC7" w:rsidP="00486F1C">
      <w:pPr>
        <w:spacing w:line="276" w:lineRule="auto"/>
        <w:jc w:val="both"/>
        <w:rPr>
          <w:color w:val="000000"/>
          <w:sz w:val="26"/>
          <w:szCs w:val="26"/>
        </w:rPr>
      </w:pPr>
      <w:r w:rsidRPr="00E43076">
        <w:rPr>
          <w:color w:val="000000"/>
          <w:sz w:val="26"/>
          <w:szCs w:val="26"/>
        </w:rPr>
        <w:t xml:space="preserve">     </w:t>
      </w:r>
      <w:r w:rsidR="00486F1C" w:rsidRPr="00486F1C">
        <w:rPr>
          <w:color w:val="000000"/>
          <w:sz w:val="26"/>
          <w:szCs w:val="26"/>
        </w:rPr>
        <w:t>В целях организации профил</w:t>
      </w:r>
      <w:r w:rsidR="00486F1C">
        <w:rPr>
          <w:color w:val="000000"/>
          <w:sz w:val="26"/>
          <w:szCs w:val="26"/>
        </w:rPr>
        <w:t xml:space="preserve">актической работы с населением </w:t>
      </w:r>
      <w:r w:rsidR="00486F1C" w:rsidRPr="00486F1C">
        <w:rPr>
          <w:color w:val="000000"/>
          <w:sz w:val="26"/>
          <w:szCs w:val="26"/>
        </w:rPr>
        <w:t>по предупреждению пожаров и гибели людей на них направ</w:t>
      </w:r>
      <w:r w:rsidR="00486F1C">
        <w:rPr>
          <w:color w:val="000000"/>
          <w:sz w:val="26"/>
          <w:szCs w:val="26"/>
        </w:rPr>
        <w:t xml:space="preserve">ляем Вам </w:t>
      </w:r>
      <w:r w:rsidR="00723501">
        <w:rPr>
          <w:color w:val="000000"/>
          <w:sz w:val="26"/>
          <w:szCs w:val="26"/>
        </w:rPr>
        <w:t>рекомендации по соблюдению требований пожарной безопасности</w:t>
      </w:r>
      <w:r w:rsidR="003D0970">
        <w:rPr>
          <w:color w:val="000000"/>
          <w:sz w:val="26"/>
          <w:szCs w:val="26"/>
        </w:rPr>
        <w:t xml:space="preserve"> при прогреве автомобилей</w:t>
      </w:r>
      <w:r w:rsidR="00723501">
        <w:rPr>
          <w:color w:val="000000"/>
          <w:sz w:val="26"/>
          <w:szCs w:val="26"/>
        </w:rPr>
        <w:t xml:space="preserve"> </w:t>
      </w:r>
      <w:r w:rsidR="00486F1C" w:rsidRPr="00486F1C">
        <w:rPr>
          <w:color w:val="000000"/>
          <w:sz w:val="26"/>
          <w:szCs w:val="26"/>
        </w:rPr>
        <w:t>для размещения на сайтах муниципальных образований, мессенджерах, новостных групп социальных сетей, в местах массовых пребываний лю</w:t>
      </w:r>
      <w:r w:rsidR="00723501">
        <w:rPr>
          <w:color w:val="000000"/>
          <w:sz w:val="26"/>
          <w:szCs w:val="26"/>
        </w:rPr>
        <w:t>дей</w:t>
      </w:r>
      <w:r w:rsidR="00486F1C" w:rsidRPr="00486F1C">
        <w:rPr>
          <w:color w:val="000000"/>
          <w:sz w:val="26"/>
          <w:szCs w:val="26"/>
        </w:rPr>
        <w:t>.</w:t>
      </w:r>
    </w:p>
    <w:p w:rsidR="00723501" w:rsidRPr="00723501" w:rsidRDefault="00723501" w:rsidP="00723501">
      <w:pPr>
        <w:spacing w:line="276" w:lineRule="auto"/>
        <w:jc w:val="both"/>
        <w:rPr>
          <w:b/>
          <w:color w:val="000000"/>
          <w:sz w:val="26"/>
          <w:szCs w:val="26"/>
        </w:rPr>
      </w:pPr>
    </w:p>
    <w:p w:rsidR="003D0970" w:rsidRPr="003D0970" w:rsidRDefault="003D0970" w:rsidP="003D097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D0970">
        <w:rPr>
          <w:rFonts w:eastAsia="Calibri"/>
          <w:b/>
          <w:sz w:val="28"/>
          <w:szCs w:val="28"/>
          <w:lang w:eastAsia="en-US"/>
        </w:rPr>
        <w:t>Уважаемые жители Тайшетского района!</w:t>
      </w:r>
    </w:p>
    <w:p w:rsidR="003D0970" w:rsidRPr="003D0970" w:rsidRDefault="003D0970" w:rsidP="003D0970">
      <w:pPr>
        <w:jc w:val="both"/>
        <w:rPr>
          <w:rFonts w:eastAsia="Calibri"/>
          <w:sz w:val="28"/>
          <w:szCs w:val="28"/>
          <w:lang w:eastAsia="en-US"/>
        </w:rPr>
      </w:pPr>
      <w:r w:rsidRPr="003D0970">
        <w:rPr>
          <w:rFonts w:eastAsia="Calibri"/>
          <w:sz w:val="28"/>
          <w:szCs w:val="28"/>
          <w:lang w:eastAsia="en-US"/>
        </w:rPr>
        <w:tab/>
        <w:t>С наступлением морозов автомобилистам Тайшетского района следует особое внимание уделить безопасному прогреву авто.  Отдел надзорной деятельности и профилактической работы по Тайшетскому району УНД и ПР ГУ МЧС России по Иркутской области информирует о том, что зимой необходимо проявлять повышенное внимание к техническому состоянию и пожарной безопасности своего авто. В первую очередь - это регулярное техническое обслуживание и своевременный ремонт выявленных неисправностей.</w:t>
      </w:r>
    </w:p>
    <w:p w:rsidR="003D0970" w:rsidRPr="003D0970" w:rsidRDefault="003D0970" w:rsidP="003D0970">
      <w:pPr>
        <w:jc w:val="both"/>
        <w:rPr>
          <w:rFonts w:eastAsia="Calibri"/>
          <w:sz w:val="28"/>
          <w:szCs w:val="28"/>
          <w:lang w:eastAsia="en-US"/>
        </w:rPr>
      </w:pPr>
    </w:p>
    <w:p w:rsidR="003D0970" w:rsidRPr="003D0970" w:rsidRDefault="003D0970" w:rsidP="003D0970">
      <w:pPr>
        <w:jc w:val="both"/>
        <w:rPr>
          <w:rFonts w:eastAsia="Calibri"/>
          <w:b/>
          <w:sz w:val="28"/>
          <w:szCs w:val="28"/>
          <w:lang w:eastAsia="en-US"/>
        </w:rPr>
      </w:pPr>
      <w:r w:rsidRPr="003D0970">
        <w:rPr>
          <w:rFonts w:eastAsia="Calibri"/>
          <w:b/>
          <w:sz w:val="28"/>
          <w:szCs w:val="28"/>
          <w:lang w:eastAsia="en-US"/>
        </w:rPr>
        <w:t>Чтобы в автомобиле не случился пожар, следуйте простым правилам:</w:t>
      </w:r>
    </w:p>
    <w:p w:rsidR="003D0970" w:rsidRPr="003D0970" w:rsidRDefault="003D0970" w:rsidP="003D0970">
      <w:pPr>
        <w:jc w:val="both"/>
        <w:rPr>
          <w:rFonts w:eastAsia="Calibri"/>
          <w:sz w:val="28"/>
          <w:szCs w:val="28"/>
          <w:lang w:eastAsia="en-US"/>
        </w:rPr>
      </w:pPr>
      <w:r w:rsidRPr="003D0970">
        <w:rPr>
          <w:rFonts w:eastAsia="Calibri"/>
          <w:sz w:val="28"/>
          <w:szCs w:val="28"/>
          <w:lang w:eastAsia="en-US"/>
        </w:rPr>
        <w:t>- не отогревайте автомобиль при помощи паяльной лампы или газовой горелки, так как это может привести к пожару. Старайтесь использовать только закрытое тепловое воздействие;</w:t>
      </w:r>
    </w:p>
    <w:p w:rsidR="003D0970" w:rsidRPr="003D0970" w:rsidRDefault="003D0970" w:rsidP="003D0970">
      <w:pPr>
        <w:jc w:val="both"/>
        <w:rPr>
          <w:rFonts w:eastAsia="Calibri"/>
          <w:sz w:val="28"/>
          <w:szCs w:val="28"/>
          <w:lang w:eastAsia="en-US"/>
        </w:rPr>
      </w:pPr>
      <w:r w:rsidRPr="003D0970">
        <w:rPr>
          <w:rFonts w:eastAsia="Calibri"/>
          <w:sz w:val="28"/>
          <w:szCs w:val="28"/>
          <w:lang w:eastAsia="en-US"/>
        </w:rPr>
        <w:t>- не используйте самодельные или не предназначенные для прогрева автомобиля устройства;</w:t>
      </w:r>
    </w:p>
    <w:p w:rsidR="003D0970" w:rsidRPr="003D0970" w:rsidRDefault="003D0970" w:rsidP="003D0970">
      <w:pPr>
        <w:jc w:val="both"/>
        <w:rPr>
          <w:rFonts w:eastAsia="Calibri"/>
          <w:sz w:val="28"/>
          <w:szCs w:val="28"/>
          <w:lang w:eastAsia="en-US"/>
        </w:rPr>
      </w:pPr>
      <w:r w:rsidRPr="003D0970">
        <w:rPr>
          <w:rFonts w:eastAsia="Calibri"/>
          <w:sz w:val="28"/>
          <w:szCs w:val="28"/>
          <w:lang w:eastAsia="en-US"/>
        </w:rPr>
        <w:t>- отогревайте машину в несколько этапов, постепенно увеличивая тепловое воздействие;</w:t>
      </w:r>
    </w:p>
    <w:p w:rsidR="003D0970" w:rsidRPr="003D0970" w:rsidRDefault="003D0970" w:rsidP="003D0970">
      <w:pPr>
        <w:jc w:val="both"/>
        <w:rPr>
          <w:rFonts w:eastAsia="Calibri"/>
          <w:sz w:val="28"/>
          <w:szCs w:val="28"/>
          <w:lang w:eastAsia="en-US"/>
        </w:rPr>
      </w:pPr>
      <w:r w:rsidRPr="003D0970">
        <w:rPr>
          <w:rFonts w:eastAsia="Calibri"/>
          <w:sz w:val="28"/>
          <w:szCs w:val="28"/>
          <w:lang w:eastAsia="en-US"/>
        </w:rPr>
        <w:t>- если вам не удалось запустить мотор после 3-4 попыток, выдержите небольшую паузу, затем повторите попытку еще раз;</w:t>
      </w:r>
    </w:p>
    <w:p w:rsidR="003D0970" w:rsidRPr="003D0970" w:rsidRDefault="003D0970" w:rsidP="003D0970">
      <w:pPr>
        <w:jc w:val="both"/>
        <w:rPr>
          <w:rFonts w:eastAsia="Calibri"/>
          <w:sz w:val="28"/>
          <w:szCs w:val="28"/>
          <w:lang w:eastAsia="en-US"/>
        </w:rPr>
      </w:pPr>
      <w:r w:rsidRPr="003D0970">
        <w:rPr>
          <w:rFonts w:eastAsia="Calibri"/>
          <w:sz w:val="28"/>
          <w:szCs w:val="28"/>
          <w:lang w:eastAsia="en-US"/>
        </w:rPr>
        <w:lastRenderedPageBreak/>
        <w:t>- если самостоятельно запустить двигатель не удается, обратитесь за помощью в специализированные фирмы;</w:t>
      </w:r>
    </w:p>
    <w:p w:rsidR="003D0970" w:rsidRPr="003D0970" w:rsidRDefault="003D0970" w:rsidP="003D0970">
      <w:pPr>
        <w:jc w:val="both"/>
        <w:rPr>
          <w:rFonts w:eastAsia="Calibri"/>
          <w:sz w:val="28"/>
          <w:szCs w:val="28"/>
          <w:lang w:eastAsia="en-US"/>
        </w:rPr>
      </w:pPr>
      <w:r w:rsidRPr="003D0970">
        <w:rPr>
          <w:rFonts w:eastAsia="Calibri"/>
          <w:sz w:val="28"/>
          <w:szCs w:val="28"/>
          <w:lang w:eastAsia="en-US"/>
        </w:rPr>
        <w:t>- не укутывайте двигатель старой верхней одеждой или одеялом – все это может загореться. Лучше всего для утепления использовать специальный теплоизоляционный материал, прикрепленный не к двигателю, а к капоту и таким образом, чтобы он не касался горячих деталей мотора;</w:t>
      </w:r>
    </w:p>
    <w:p w:rsidR="003D0970" w:rsidRPr="003D0970" w:rsidRDefault="003D0970" w:rsidP="003D0970">
      <w:pPr>
        <w:jc w:val="both"/>
        <w:rPr>
          <w:rFonts w:eastAsia="Calibri"/>
          <w:sz w:val="28"/>
          <w:szCs w:val="28"/>
          <w:lang w:eastAsia="en-US"/>
        </w:rPr>
      </w:pPr>
      <w:r w:rsidRPr="003D0970">
        <w:rPr>
          <w:rFonts w:eastAsia="Calibri"/>
          <w:sz w:val="28"/>
          <w:szCs w:val="28"/>
          <w:lang w:eastAsia="en-US"/>
        </w:rPr>
        <w:t xml:space="preserve">- чтобы автомобиль не вышел из строя, используйте </w:t>
      </w:r>
      <w:proofErr w:type="spellStart"/>
      <w:r w:rsidRPr="003D0970">
        <w:rPr>
          <w:rFonts w:eastAsia="Calibri"/>
          <w:sz w:val="28"/>
          <w:szCs w:val="28"/>
          <w:lang w:eastAsia="en-US"/>
        </w:rPr>
        <w:t>автопрогрев</w:t>
      </w:r>
      <w:proofErr w:type="spellEnd"/>
      <w:r w:rsidRPr="003D0970">
        <w:rPr>
          <w:rFonts w:eastAsia="Calibri"/>
          <w:sz w:val="28"/>
          <w:szCs w:val="28"/>
          <w:lang w:eastAsia="en-US"/>
        </w:rPr>
        <w:t xml:space="preserve"> - выставите таймер и двигатель будет запускаться автоматически;</w:t>
      </w:r>
    </w:p>
    <w:p w:rsidR="003D0970" w:rsidRPr="003D0970" w:rsidRDefault="003D0970" w:rsidP="003D0970">
      <w:pPr>
        <w:jc w:val="both"/>
        <w:rPr>
          <w:rFonts w:eastAsia="Calibri"/>
          <w:sz w:val="28"/>
          <w:szCs w:val="28"/>
          <w:lang w:eastAsia="en-US"/>
        </w:rPr>
      </w:pPr>
      <w:r w:rsidRPr="003D0970">
        <w:rPr>
          <w:rFonts w:eastAsia="Calibri"/>
          <w:sz w:val="28"/>
          <w:szCs w:val="28"/>
          <w:lang w:eastAsia="en-US"/>
        </w:rPr>
        <w:t>- если хотите сэкономить на бензине, на время морозов паркуйте транспортное средство в теплых боксах или используйте для обогрева двигателя сертифицированное негорючее одеяло. Если такой возможности нет - заберите аккумулятор домой или храните его в другом теплом месте - это облегчит запуск мотора утром;</w:t>
      </w:r>
    </w:p>
    <w:p w:rsidR="003D0970" w:rsidRPr="003D0970" w:rsidRDefault="003D0970" w:rsidP="003D0970">
      <w:pPr>
        <w:jc w:val="both"/>
        <w:rPr>
          <w:rFonts w:eastAsia="Calibri"/>
          <w:sz w:val="28"/>
          <w:szCs w:val="28"/>
          <w:lang w:eastAsia="en-US"/>
        </w:rPr>
      </w:pPr>
      <w:r w:rsidRPr="003D0970">
        <w:rPr>
          <w:rFonts w:eastAsia="Calibri"/>
          <w:sz w:val="28"/>
          <w:szCs w:val="28"/>
          <w:lang w:eastAsia="en-US"/>
        </w:rPr>
        <w:t>- не устанавливайте в автомобиль для подогрева электрооборудование кустарного производства;</w:t>
      </w:r>
    </w:p>
    <w:p w:rsidR="003D0970" w:rsidRPr="003D0970" w:rsidRDefault="003D0970" w:rsidP="003D0970">
      <w:pPr>
        <w:jc w:val="both"/>
        <w:rPr>
          <w:rFonts w:eastAsia="Calibri"/>
          <w:sz w:val="28"/>
          <w:szCs w:val="28"/>
          <w:lang w:eastAsia="en-US"/>
        </w:rPr>
      </w:pPr>
      <w:r w:rsidRPr="003D0970">
        <w:rPr>
          <w:rFonts w:eastAsia="Calibri"/>
          <w:sz w:val="28"/>
          <w:szCs w:val="28"/>
          <w:lang w:eastAsia="en-US"/>
        </w:rPr>
        <w:t>- не оставляйте в машине без присмотра включенные электрообогреватели – это может привести к пожару.</w:t>
      </w:r>
    </w:p>
    <w:p w:rsidR="003D0970" w:rsidRPr="003D0970" w:rsidRDefault="003D0970" w:rsidP="003D0970">
      <w:pPr>
        <w:jc w:val="both"/>
        <w:rPr>
          <w:rFonts w:eastAsia="Calibri"/>
          <w:sz w:val="28"/>
          <w:szCs w:val="28"/>
          <w:lang w:eastAsia="en-US"/>
        </w:rPr>
      </w:pPr>
    </w:p>
    <w:p w:rsidR="003D0970" w:rsidRPr="003D0970" w:rsidRDefault="003D0970" w:rsidP="003D097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D0970">
        <w:rPr>
          <w:rFonts w:eastAsia="Calibri"/>
          <w:b/>
          <w:sz w:val="28"/>
          <w:szCs w:val="28"/>
          <w:lang w:eastAsia="en-US"/>
        </w:rPr>
        <w:t>ВНИМАНИЕ!</w:t>
      </w:r>
    </w:p>
    <w:p w:rsidR="003D0970" w:rsidRPr="003D0970" w:rsidRDefault="003D0970" w:rsidP="003D0970">
      <w:pPr>
        <w:jc w:val="both"/>
        <w:rPr>
          <w:rFonts w:eastAsia="Calibri"/>
          <w:sz w:val="28"/>
          <w:szCs w:val="28"/>
          <w:lang w:eastAsia="en-US"/>
        </w:rPr>
      </w:pPr>
      <w:r w:rsidRPr="003D0970">
        <w:rPr>
          <w:rFonts w:eastAsia="Calibri"/>
          <w:sz w:val="28"/>
          <w:szCs w:val="28"/>
          <w:lang w:eastAsia="en-US"/>
        </w:rPr>
        <w:t xml:space="preserve">В соответствии с п. 35 (ж) Правил противопожарного режима в Российской Федерации, утвержденных постановлением Правительства Российской Федерации № 1479 от 16 сентября 2020, при включении </w:t>
      </w:r>
      <w:proofErr w:type="spellStart"/>
      <w:r w:rsidRPr="003D0970">
        <w:rPr>
          <w:rFonts w:eastAsia="Calibri"/>
          <w:sz w:val="28"/>
          <w:szCs w:val="28"/>
          <w:lang w:eastAsia="en-US"/>
        </w:rPr>
        <w:t>электроподогрева</w:t>
      </w:r>
      <w:proofErr w:type="spellEnd"/>
      <w:r w:rsidRPr="003D0970">
        <w:rPr>
          <w:rFonts w:eastAsia="Calibri"/>
          <w:sz w:val="28"/>
          <w:szCs w:val="28"/>
          <w:lang w:eastAsia="en-US"/>
        </w:rPr>
        <w:t xml:space="preserve"> автотранспорта запрещено использовать временную электропроводку,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3D0970" w:rsidRPr="003D0970" w:rsidRDefault="003D0970" w:rsidP="003D0970">
      <w:pPr>
        <w:jc w:val="both"/>
        <w:rPr>
          <w:rFonts w:eastAsia="Calibri"/>
          <w:sz w:val="28"/>
          <w:szCs w:val="28"/>
          <w:lang w:eastAsia="en-US"/>
        </w:rPr>
      </w:pPr>
    </w:p>
    <w:p w:rsidR="003D0970" w:rsidRPr="003D0970" w:rsidRDefault="003D0970" w:rsidP="003D0970">
      <w:pPr>
        <w:jc w:val="both"/>
        <w:rPr>
          <w:rFonts w:eastAsia="Calibri"/>
          <w:b/>
          <w:sz w:val="28"/>
          <w:szCs w:val="28"/>
          <w:lang w:eastAsia="en-US"/>
        </w:rPr>
      </w:pPr>
      <w:r w:rsidRPr="003D0970">
        <w:rPr>
          <w:rFonts w:eastAsia="Calibri"/>
          <w:b/>
          <w:sz w:val="28"/>
          <w:szCs w:val="28"/>
          <w:lang w:eastAsia="en-US"/>
        </w:rPr>
        <w:t xml:space="preserve">Автомобилистов, подогревающих автомобилей через удлинители к розеткам из квартир, ждет административный штраф от пяти до пятнадцати тысяч рублей. </w:t>
      </w:r>
    </w:p>
    <w:p w:rsidR="003D0970" w:rsidRPr="003D0970" w:rsidRDefault="003D0970" w:rsidP="003D0970">
      <w:pPr>
        <w:jc w:val="both"/>
        <w:rPr>
          <w:rFonts w:eastAsia="Calibri"/>
          <w:sz w:val="28"/>
          <w:szCs w:val="28"/>
          <w:lang w:eastAsia="en-US"/>
        </w:rPr>
      </w:pPr>
    </w:p>
    <w:p w:rsidR="003D0970" w:rsidRPr="003D0970" w:rsidRDefault="003D0970" w:rsidP="003D0970">
      <w:pPr>
        <w:jc w:val="both"/>
        <w:rPr>
          <w:rFonts w:eastAsia="Calibri"/>
          <w:b/>
          <w:sz w:val="28"/>
          <w:szCs w:val="28"/>
          <w:lang w:eastAsia="en-US"/>
        </w:rPr>
      </w:pPr>
      <w:r w:rsidRPr="003D0970">
        <w:rPr>
          <w:rFonts w:eastAsia="Calibri"/>
          <w:b/>
          <w:sz w:val="28"/>
          <w:szCs w:val="28"/>
          <w:lang w:eastAsia="en-US"/>
        </w:rPr>
        <w:t>Если все же вы нарушили правила и автомобиль загорелся:</w:t>
      </w:r>
    </w:p>
    <w:p w:rsidR="003D0970" w:rsidRPr="003D0970" w:rsidRDefault="003D0970" w:rsidP="003D0970">
      <w:pPr>
        <w:jc w:val="both"/>
        <w:rPr>
          <w:rFonts w:eastAsia="Calibri"/>
          <w:sz w:val="28"/>
          <w:szCs w:val="28"/>
          <w:lang w:eastAsia="en-US"/>
        </w:rPr>
      </w:pPr>
      <w:r w:rsidRPr="003D0970">
        <w:rPr>
          <w:rFonts w:eastAsia="Calibri"/>
          <w:sz w:val="28"/>
          <w:szCs w:val="28"/>
          <w:lang w:eastAsia="en-US"/>
        </w:rPr>
        <w:t>- воспользуйтесь огнетушителем, однако стоит помнить, что приступать к тушению автомобиля опасно для жизни, если одежда пропитана парами топлива или масла, а руки смочены бензином;</w:t>
      </w:r>
    </w:p>
    <w:p w:rsidR="003D0970" w:rsidRPr="003D0970" w:rsidRDefault="003D0970" w:rsidP="003D0970">
      <w:pPr>
        <w:jc w:val="both"/>
        <w:rPr>
          <w:rFonts w:eastAsia="Calibri"/>
          <w:sz w:val="28"/>
          <w:szCs w:val="28"/>
          <w:lang w:eastAsia="en-US"/>
        </w:rPr>
      </w:pPr>
      <w:r w:rsidRPr="003D0970">
        <w:rPr>
          <w:rFonts w:eastAsia="Calibri"/>
          <w:sz w:val="28"/>
          <w:szCs w:val="28"/>
          <w:lang w:eastAsia="en-US"/>
        </w:rPr>
        <w:t xml:space="preserve">- при тушении возгорания под капотом осторожно откройте его (желательно сбоку палкой или монтировкой, так как при этом возможен выброс пламени). </w:t>
      </w:r>
    </w:p>
    <w:p w:rsidR="003D0970" w:rsidRPr="003D0970" w:rsidRDefault="003D0970" w:rsidP="003D0970">
      <w:pPr>
        <w:jc w:val="both"/>
        <w:rPr>
          <w:rFonts w:eastAsia="Calibri"/>
          <w:sz w:val="28"/>
          <w:szCs w:val="28"/>
          <w:lang w:eastAsia="en-US"/>
        </w:rPr>
      </w:pPr>
      <w:r w:rsidRPr="003D0970">
        <w:rPr>
          <w:rFonts w:eastAsia="Calibri"/>
          <w:sz w:val="28"/>
          <w:szCs w:val="28"/>
          <w:lang w:eastAsia="en-US"/>
        </w:rPr>
        <w:t>- направляйте огнетушитель на очаг наиболее интенсивного горения или накройте пламя брезентом, забросайте песком, снегом, залейте водой.</w:t>
      </w:r>
    </w:p>
    <w:p w:rsidR="003D0970" w:rsidRPr="003D0970" w:rsidRDefault="003D0970" w:rsidP="003D0970">
      <w:pPr>
        <w:jc w:val="both"/>
        <w:rPr>
          <w:rFonts w:eastAsia="Calibri"/>
          <w:sz w:val="28"/>
          <w:szCs w:val="28"/>
          <w:lang w:eastAsia="en-US"/>
        </w:rPr>
      </w:pPr>
      <w:r w:rsidRPr="003D0970">
        <w:rPr>
          <w:rFonts w:eastAsia="Calibri"/>
          <w:sz w:val="28"/>
          <w:szCs w:val="28"/>
          <w:lang w:eastAsia="en-US"/>
        </w:rPr>
        <w:t>Если ликвидировать возгорание самостоятельно невозможно, отойдите от машины на безопасное расстояние и вызовите пожарных по единому номеру 01 или 101.</w:t>
      </w:r>
    </w:p>
    <w:p w:rsidR="00723501" w:rsidRPr="00723501" w:rsidRDefault="00723501" w:rsidP="00723501">
      <w:pPr>
        <w:spacing w:line="276" w:lineRule="auto"/>
        <w:jc w:val="both"/>
        <w:rPr>
          <w:b/>
          <w:color w:val="000000"/>
          <w:sz w:val="26"/>
          <w:szCs w:val="26"/>
        </w:rPr>
      </w:pPr>
    </w:p>
    <w:p w:rsidR="00723501" w:rsidRPr="00723501" w:rsidRDefault="00723501" w:rsidP="00723501">
      <w:pPr>
        <w:spacing w:line="276" w:lineRule="auto"/>
        <w:jc w:val="both"/>
        <w:rPr>
          <w:b/>
          <w:color w:val="000000"/>
          <w:sz w:val="26"/>
          <w:szCs w:val="26"/>
        </w:rPr>
      </w:pPr>
      <w:r w:rsidRPr="00723501">
        <w:rPr>
          <w:b/>
          <w:color w:val="000000"/>
          <w:sz w:val="26"/>
          <w:szCs w:val="26"/>
        </w:rPr>
        <w:t>Г</w:t>
      </w:r>
      <w:r w:rsidR="003D0970">
        <w:rPr>
          <w:b/>
          <w:color w:val="000000"/>
          <w:sz w:val="26"/>
          <w:szCs w:val="26"/>
        </w:rPr>
        <w:t>лавный г</w:t>
      </w:r>
      <w:r w:rsidRPr="00723501">
        <w:rPr>
          <w:b/>
          <w:color w:val="000000"/>
          <w:sz w:val="26"/>
          <w:szCs w:val="26"/>
        </w:rPr>
        <w:t>осударственный инспектор</w:t>
      </w:r>
    </w:p>
    <w:p w:rsidR="00723501" w:rsidRPr="00723501" w:rsidRDefault="00723501" w:rsidP="00723501">
      <w:pPr>
        <w:spacing w:line="276" w:lineRule="auto"/>
        <w:jc w:val="both"/>
        <w:rPr>
          <w:b/>
          <w:color w:val="000000"/>
          <w:sz w:val="26"/>
          <w:szCs w:val="26"/>
        </w:rPr>
      </w:pPr>
      <w:r w:rsidRPr="00723501">
        <w:rPr>
          <w:b/>
          <w:color w:val="000000"/>
          <w:sz w:val="26"/>
          <w:szCs w:val="26"/>
        </w:rPr>
        <w:t>Тайшетского района</w:t>
      </w:r>
    </w:p>
    <w:p w:rsidR="00723501" w:rsidRPr="00723501" w:rsidRDefault="00723501" w:rsidP="00723501">
      <w:pPr>
        <w:spacing w:line="276" w:lineRule="auto"/>
        <w:jc w:val="both"/>
        <w:rPr>
          <w:b/>
          <w:color w:val="000000"/>
          <w:sz w:val="26"/>
          <w:szCs w:val="26"/>
        </w:rPr>
      </w:pPr>
      <w:r w:rsidRPr="00723501">
        <w:rPr>
          <w:b/>
          <w:color w:val="000000"/>
          <w:sz w:val="26"/>
          <w:szCs w:val="26"/>
        </w:rPr>
        <w:t>по пожарному надзору</w:t>
      </w:r>
    </w:p>
    <w:p w:rsidR="00723501" w:rsidRDefault="003D0970" w:rsidP="00723501">
      <w:pPr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Ахметов А.Р</w:t>
      </w:r>
      <w:r w:rsidR="00723501" w:rsidRPr="00723501">
        <w:rPr>
          <w:b/>
          <w:color w:val="000000"/>
          <w:sz w:val="26"/>
          <w:szCs w:val="26"/>
        </w:rPr>
        <w:t>.</w:t>
      </w:r>
    </w:p>
    <w:p w:rsidR="00723501" w:rsidRPr="00723501" w:rsidRDefault="00723501" w:rsidP="00723501">
      <w:pPr>
        <w:spacing w:line="276" w:lineRule="auto"/>
        <w:jc w:val="both"/>
        <w:rPr>
          <w:b/>
          <w:color w:val="000000"/>
          <w:sz w:val="26"/>
          <w:szCs w:val="26"/>
        </w:rPr>
      </w:pPr>
    </w:p>
    <w:p w:rsidR="00486F1C" w:rsidRPr="00486F1C" w:rsidRDefault="00486F1C" w:rsidP="00486F1C">
      <w:pPr>
        <w:spacing w:line="276" w:lineRule="auto"/>
        <w:ind w:firstLine="708"/>
        <w:jc w:val="both"/>
        <w:rPr>
          <w:i/>
          <w:sz w:val="26"/>
          <w:szCs w:val="26"/>
        </w:rPr>
      </w:pPr>
      <w:r w:rsidRPr="00486F1C">
        <w:rPr>
          <w:sz w:val="26"/>
          <w:szCs w:val="26"/>
        </w:rPr>
        <w:lastRenderedPageBreak/>
        <w:t xml:space="preserve">О проделанной работе информировать ОНД и ПР по Тайшетскому району посредством направления информационного письма на электронную почту </w:t>
      </w:r>
      <w:hyperlink r:id="rId7" w:history="1">
        <w:r w:rsidR="00C82BE4" w:rsidRPr="00917775">
          <w:rPr>
            <w:rStyle w:val="a5"/>
            <w:sz w:val="26"/>
            <w:szCs w:val="26"/>
            <w:lang w:val="en-US"/>
          </w:rPr>
          <w:t>ond</w:t>
        </w:r>
        <w:r w:rsidR="00C82BE4" w:rsidRPr="00917775">
          <w:rPr>
            <w:rStyle w:val="a5"/>
            <w:sz w:val="26"/>
            <w:szCs w:val="26"/>
          </w:rPr>
          <w:t>_</w:t>
        </w:r>
        <w:r w:rsidR="00C82BE4" w:rsidRPr="00917775">
          <w:rPr>
            <w:rStyle w:val="a5"/>
            <w:sz w:val="26"/>
            <w:szCs w:val="26"/>
            <w:lang w:val="en-US"/>
          </w:rPr>
          <w:t>t</w:t>
        </w:r>
        <w:r w:rsidR="00C82BE4" w:rsidRPr="00917775">
          <w:rPr>
            <w:rStyle w:val="a5"/>
            <w:sz w:val="26"/>
            <w:szCs w:val="26"/>
          </w:rPr>
          <w:t>-</w:t>
        </w:r>
        <w:r w:rsidR="00C82BE4" w:rsidRPr="00917775">
          <w:rPr>
            <w:rStyle w:val="a5"/>
            <w:sz w:val="26"/>
            <w:szCs w:val="26"/>
            <w:lang w:val="en-US"/>
          </w:rPr>
          <w:t>t</w:t>
        </w:r>
        <w:r w:rsidR="00C82BE4" w:rsidRPr="00917775">
          <w:rPr>
            <w:rStyle w:val="a5"/>
            <w:sz w:val="26"/>
            <w:szCs w:val="26"/>
          </w:rPr>
          <w:t>@</w:t>
        </w:r>
        <w:r w:rsidR="00C82BE4" w:rsidRPr="00917775">
          <w:rPr>
            <w:rStyle w:val="a5"/>
            <w:sz w:val="26"/>
            <w:szCs w:val="26"/>
            <w:lang w:val="en-US"/>
          </w:rPr>
          <w:t>mail</w:t>
        </w:r>
        <w:r w:rsidR="00C82BE4" w:rsidRPr="00917775">
          <w:rPr>
            <w:rStyle w:val="a5"/>
            <w:sz w:val="26"/>
            <w:szCs w:val="26"/>
          </w:rPr>
          <w:t>.</w:t>
        </w:r>
        <w:proofErr w:type="spellStart"/>
        <w:r w:rsidR="00C82BE4" w:rsidRPr="00917775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="003D0970">
        <w:rPr>
          <w:sz w:val="26"/>
          <w:szCs w:val="26"/>
        </w:rPr>
        <w:t xml:space="preserve"> не позднее  17</w:t>
      </w:r>
      <w:r w:rsidR="00C82BE4" w:rsidRPr="00C82BE4">
        <w:rPr>
          <w:sz w:val="26"/>
          <w:szCs w:val="26"/>
        </w:rPr>
        <w:t xml:space="preserve"> часов 00 минут по ме</w:t>
      </w:r>
      <w:r w:rsidR="003D0970">
        <w:rPr>
          <w:sz w:val="26"/>
          <w:szCs w:val="26"/>
        </w:rPr>
        <w:t>стному времени 06</w:t>
      </w:r>
      <w:r w:rsidR="00C82BE4">
        <w:rPr>
          <w:sz w:val="26"/>
          <w:szCs w:val="26"/>
        </w:rPr>
        <w:t>.12</w:t>
      </w:r>
      <w:r w:rsidR="00C82BE4" w:rsidRPr="00C82BE4">
        <w:rPr>
          <w:sz w:val="26"/>
          <w:szCs w:val="26"/>
        </w:rPr>
        <w:t>.2022 года.</w:t>
      </w:r>
    </w:p>
    <w:p w:rsidR="00775CC7" w:rsidRPr="00E43076" w:rsidRDefault="00401E92" w:rsidP="0008754D">
      <w:pPr>
        <w:spacing w:line="276" w:lineRule="auto"/>
        <w:rPr>
          <w:sz w:val="26"/>
          <w:szCs w:val="26"/>
        </w:rPr>
      </w:pPr>
      <w:r>
        <w:rPr>
          <w:noProof/>
          <w:sz w:val="26"/>
          <w:szCs w:val="26"/>
        </w:rPr>
        <w:pict w14:anchorId="02703990">
          <v:shape id="_x0000_s1033" type="#_x0000_t75" style="position:absolute;margin-left:255.95pt;margin-top:7.35pt;width:92.15pt;height:77.3pt;z-index:-1">
            <v:imagedata r:id="rId8" o:title=""/>
          </v:shape>
        </w:pict>
      </w:r>
    </w:p>
    <w:p w:rsidR="00B71EE7" w:rsidRPr="00E43076" w:rsidRDefault="00B71EE7" w:rsidP="00405507">
      <w:pPr>
        <w:spacing w:line="276" w:lineRule="auto"/>
        <w:rPr>
          <w:sz w:val="26"/>
          <w:szCs w:val="26"/>
        </w:rPr>
      </w:pPr>
      <w:r w:rsidRPr="00E43076">
        <w:rPr>
          <w:sz w:val="26"/>
          <w:szCs w:val="26"/>
        </w:rPr>
        <w:t>Г</w:t>
      </w:r>
      <w:r w:rsidR="003D0970">
        <w:rPr>
          <w:sz w:val="26"/>
          <w:szCs w:val="26"/>
        </w:rPr>
        <w:t>лавный г</w:t>
      </w:r>
      <w:r w:rsidRPr="00E43076">
        <w:rPr>
          <w:sz w:val="26"/>
          <w:szCs w:val="26"/>
        </w:rPr>
        <w:t>осударственный инспектор</w:t>
      </w:r>
    </w:p>
    <w:p w:rsidR="00775CC7" w:rsidRPr="00E43076" w:rsidRDefault="00B71EE7" w:rsidP="00405507">
      <w:pPr>
        <w:spacing w:line="276" w:lineRule="auto"/>
        <w:rPr>
          <w:sz w:val="26"/>
          <w:szCs w:val="26"/>
        </w:rPr>
      </w:pPr>
      <w:r w:rsidRPr="00E43076">
        <w:rPr>
          <w:sz w:val="26"/>
          <w:szCs w:val="26"/>
        </w:rPr>
        <w:t>Тайшетского района</w:t>
      </w:r>
      <w:r w:rsidR="00775CC7" w:rsidRPr="00E43076">
        <w:rPr>
          <w:sz w:val="26"/>
          <w:szCs w:val="26"/>
        </w:rPr>
        <w:t xml:space="preserve"> </w:t>
      </w:r>
    </w:p>
    <w:p w:rsidR="00775CC7" w:rsidRPr="00E43076" w:rsidRDefault="00775CC7" w:rsidP="00B71EE7">
      <w:pPr>
        <w:tabs>
          <w:tab w:val="left" w:pos="5309"/>
        </w:tabs>
        <w:spacing w:line="276" w:lineRule="auto"/>
        <w:rPr>
          <w:sz w:val="26"/>
          <w:szCs w:val="26"/>
        </w:rPr>
      </w:pPr>
      <w:r w:rsidRPr="00E43076">
        <w:rPr>
          <w:sz w:val="26"/>
          <w:szCs w:val="26"/>
        </w:rPr>
        <w:t xml:space="preserve">по </w:t>
      </w:r>
      <w:r w:rsidR="00B71EE7" w:rsidRPr="00E43076">
        <w:rPr>
          <w:sz w:val="26"/>
          <w:szCs w:val="26"/>
        </w:rPr>
        <w:t>пожарному надзору</w:t>
      </w:r>
      <w:r w:rsidRPr="00E43076">
        <w:rPr>
          <w:sz w:val="26"/>
          <w:szCs w:val="26"/>
        </w:rPr>
        <w:tab/>
        <w:t xml:space="preserve">                         </w:t>
      </w:r>
      <w:bookmarkStart w:id="0" w:name="_GoBack"/>
      <w:bookmarkEnd w:id="0"/>
      <w:r w:rsidRPr="00E43076">
        <w:rPr>
          <w:sz w:val="26"/>
          <w:szCs w:val="26"/>
        </w:rPr>
        <w:t xml:space="preserve">  </w:t>
      </w:r>
      <w:r w:rsidR="003D0970">
        <w:rPr>
          <w:sz w:val="26"/>
          <w:szCs w:val="26"/>
        </w:rPr>
        <w:t xml:space="preserve">       А. Р</w:t>
      </w:r>
      <w:r w:rsidRPr="00E43076">
        <w:rPr>
          <w:sz w:val="26"/>
          <w:szCs w:val="26"/>
        </w:rPr>
        <w:t xml:space="preserve">. </w:t>
      </w:r>
      <w:r w:rsidR="003D0970">
        <w:rPr>
          <w:sz w:val="26"/>
          <w:szCs w:val="26"/>
        </w:rPr>
        <w:t>Ахметов</w:t>
      </w:r>
    </w:p>
    <w:sectPr w:rsidR="00775CC7" w:rsidRPr="00E43076" w:rsidSect="003D097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39B"/>
    <w:rsid w:val="00007700"/>
    <w:rsid w:val="00043A08"/>
    <w:rsid w:val="00045CF4"/>
    <w:rsid w:val="00086B82"/>
    <w:rsid w:val="0008754D"/>
    <w:rsid w:val="000A093E"/>
    <w:rsid w:val="00141282"/>
    <w:rsid w:val="001A03A2"/>
    <w:rsid w:val="001A239B"/>
    <w:rsid w:val="001C2373"/>
    <w:rsid w:val="001F0D6C"/>
    <w:rsid w:val="002103D4"/>
    <w:rsid w:val="00243A1E"/>
    <w:rsid w:val="002476F7"/>
    <w:rsid w:val="00293FFE"/>
    <w:rsid w:val="002B2FCD"/>
    <w:rsid w:val="002D239C"/>
    <w:rsid w:val="002E2696"/>
    <w:rsid w:val="002E7351"/>
    <w:rsid w:val="002F05AE"/>
    <w:rsid w:val="00351F01"/>
    <w:rsid w:val="003D0970"/>
    <w:rsid w:val="003D0A1F"/>
    <w:rsid w:val="003D48BD"/>
    <w:rsid w:val="003F3D23"/>
    <w:rsid w:val="00401E92"/>
    <w:rsid w:val="0040514E"/>
    <w:rsid w:val="00405507"/>
    <w:rsid w:val="00433562"/>
    <w:rsid w:val="00444C4C"/>
    <w:rsid w:val="00486F1C"/>
    <w:rsid w:val="004C4BEF"/>
    <w:rsid w:val="004D62F3"/>
    <w:rsid w:val="005345FA"/>
    <w:rsid w:val="005848FD"/>
    <w:rsid w:val="005D201F"/>
    <w:rsid w:val="005F117D"/>
    <w:rsid w:val="00632CD2"/>
    <w:rsid w:val="00634243"/>
    <w:rsid w:val="00642AE1"/>
    <w:rsid w:val="00643893"/>
    <w:rsid w:val="00676D79"/>
    <w:rsid w:val="0069186A"/>
    <w:rsid w:val="006A74CF"/>
    <w:rsid w:val="00723501"/>
    <w:rsid w:val="00732C02"/>
    <w:rsid w:val="00775CC7"/>
    <w:rsid w:val="00781926"/>
    <w:rsid w:val="00782C59"/>
    <w:rsid w:val="007A3B3B"/>
    <w:rsid w:val="007A4C71"/>
    <w:rsid w:val="007D1F31"/>
    <w:rsid w:val="00802A58"/>
    <w:rsid w:val="00837603"/>
    <w:rsid w:val="008E07F9"/>
    <w:rsid w:val="009142ED"/>
    <w:rsid w:val="00942546"/>
    <w:rsid w:val="009B7B37"/>
    <w:rsid w:val="009D5826"/>
    <w:rsid w:val="009E14A9"/>
    <w:rsid w:val="00A2636B"/>
    <w:rsid w:val="00A334B4"/>
    <w:rsid w:val="00A66DF0"/>
    <w:rsid w:val="00AA249B"/>
    <w:rsid w:val="00AC3C33"/>
    <w:rsid w:val="00B71EE7"/>
    <w:rsid w:val="00B74100"/>
    <w:rsid w:val="00BA0B43"/>
    <w:rsid w:val="00BA32A8"/>
    <w:rsid w:val="00BF74A1"/>
    <w:rsid w:val="00C243A5"/>
    <w:rsid w:val="00C62967"/>
    <w:rsid w:val="00C82BE4"/>
    <w:rsid w:val="00CA25CE"/>
    <w:rsid w:val="00CA7A33"/>
    <w:rsid w:val="00D00358"/>
    <w:rsid w:val="00D57ECC"/>
    <w:rsid w:val="00D82503"/>
    <w:rsid w:val="00DB579F"/>
    <w:rsid w:val="00DB694E"/>
    <w:rsid w:val="00DC530B"/>
    <w:rsid w:val="00E37B25"/>
    <w:rsid w:val="00E42FB4"/>
    <w:rsid w:val="00E43076"/>
    <w:rsid w:val="00EA2FDC"/>
    <w:rsid w:val="00EC1059"/>
    <w:rsid w:val="00EC32E4"/>
    <w:rsid w:val="00EE1591"/>
    <w:rsid w:val="00EE4CA1"/>
    <w:rsid w:val="00EF4019"/>
    <w:rsid w:val="00F30E29"/>
    <w:rsid w:val="00F6362E"/>
    <w:rsid w:val="00F66433"/>
    <w:rsid w:val="00FA6CF9"/>
    <w:rsid w:val="00FF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AC79DC4B-E9B9-44A9-89EE-B529E87E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2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81926"/>
    <w:pPr>
      <w:keepNext/>
      <w:widowControl w:val="0"/>
      <w:jc w:val="center"/>
      <w:outlineLvl w:val="1"/>
    </w:pPr>
    <w:rPr>
      <w:sz w:val="24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781926"/>
    <w:pPr>
      <w:keepNext/>
      <w:jc w:val="center"/>
      <w:outlineLvl w:val="2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81926"/>
    <w:rPr>
      <w:rFonts w:ascii="Times New Roman" w:hAnsi="Times New Roman" w:cs="Times New Roman"/>
      <w:snapToGrid w:val="0"/>
      <w:sz w:val="20"/>
      <w:szCs w:val="20"/>
      <w:u w:val="single"/>
    </w:rPr>
  </w:style>
  <w:style w:type="character" w:customStyle="1" w:styleId="30">
    <w:name w:val="Заголовок 3 Знак"/>
    <w:link w:val="3"/>
    <w:uiPriority w:val="99"/>
    <w:locked/>
    <w:rsid w:val="00781926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99"/>
    <w:rsid w:val="00781926"/>
    <w:pPr>
      <w:jc w:val="both"/>
    </w:pPr>
    <w:rPr>
      <w:sz w:val="24"/>
    </w:rPr>
  </w:style>
  <w:style w:type="character" w:customStyle="1" w:styleId="a4">
    <w:name w:val="Основной текст Знак"/>
    <w:link w:val="a3"/>
    <w:uiPriority w:val="99"/>
    <w:locked/>
    <w:rsid w:val="007819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781926"/>
    <w:pPr>
      <w:widowControl w:val="0"/>
    </w:pPr>
    <w:rPr>
      <w:rFonts w:ascii="Times New Roman" w:eastAsia="Times New Roman" w:hAnsi="Times New Roman"/>
    </w:rPr>
  </w:style>
  <w:style w:type="character" w:styleId="a5">
    <w:name w:val="Hyperlink"/>
    <w:uiPriority w:val="99"/>
    <w:rsid w:val="00141282"/>
    <w:rPr>
      <w:rFonts w:cs="Times New Roman"/>
      <w:color w:val="0563C1"/>
      <w:u w:val="single"/>
    </w:rPr>
  </w:style>
  <w:style w:type="character" w:styleId="a6">
    <w:name w:val="FollowedHyperlink"/>
    <w:uiPriority w:val="99"/>
    <w:semiHidden/>
    <w:rsid w:val="00732C02"/>
    <w:rPr>
      <w:rFonts w:cs="Times New Roman"/>
      <w:color w:val="954F72"/>
      <w:u w:val="single"/>
    </w:rPr>
  </w:style>
  <w:style w:type="paragraph" w:styleId="a7">
    <w:name w:val="Balloon Text"/>
    <w:basedOn w:val="a"/>
    <w:link w:val="a8"/>
    <w:uiPriority w:val="99"/>
    <w:semiHidden/>
    <w:rsid w:val="00EA2FD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EA2FDC"/>
    <w:rPr>
      <w:rFonts w:ascii="Segoe UI" w:hAnsi="Segoe UI" w:cs="Segoe UI"/>
      <w:sz w:val="18"/>
      <w:szCs w:val="18"/>
      <w:lang w:eastAsia="ru-RU"/>
    </w:rPr>
  </w:style>
  <w:style w:type="character" w:customStyle="1" w:styleId="WW8Num1z4">
    <w:name w:val="WW8Num1z4"/>
    <w:rsid w:val="00B71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ond_t-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nd_t-t@mail.ru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ОНД-NOTEBOOK</dc:creator>
  <cp:keywords/>
  <dc:description/>
  <cp:lastModifiedBy>Пользователь Windows</cp:lastModifiedBy>
  <cp:revision>45</cp:revision>
  <cp:lastPrinted>2022-12-02T01:27:00Z</cp:lastPrinted>
  <dcterms:created xsi:type="dcterms:W3CDTF">2020-08-03T02:13:00Z</dcterms:created>
  <dcterms:modified xsi:type="dcterms:W3CDTF">2022-12-02T01:32:00Z</dcterms:modified>
</cp:coreProperties>
</file>