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A" w:rsidRPr="0027295D" w:rsidRDefault="00F97A7A" w:rsidP="00F97A7A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01.10.2023 Г.</w:t>
      </w:r>
      <w:r w:rsidRPr="0027295D">
        <w:rPr>
          <w:rFonts w:ascii="Arial" w:hAnsi="Arial" w:cs="Arial"/>
          <w:b/>
          <w:bCs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kern w:val="28"/>
          <w:sz w:val="32"/>
          <w:szCs w:val="32"/>
        </w:rPr>
        <w:t>32</w:t>
      </w:r>
    </w:p>
    <w:p w:rsidR="00F97A7A" w:rsidRPr="0027295D" w:rsidRDefault="00F97A7A" w:rsidP="00F97A7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97A7A" w:rsidRPr="0027295D" w:rsidRDefault="00F97A7A" w:rsidP="00F97A7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F97A7A" w:rsidRPr="0027295D" w:rsidRDefault="00F97A7A" w:rsidP="00F97A7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F97A7A" w:rsidRPr="0027295D" w:rsidRDefault="00F97A7A" w:rsidP="00F97A7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7295D">
        <w:rPr>
          <w:rFonts w:ascii="Arial" w:hAnsi="Arial" w:cs="Arial"/>
          <w:b/>
          <w:bCs/>
          <w:kern w:val="28"/>
          <w:sz w:val="32"/>
          <w:szCs w:val="32"/>
        </w:rPr>
        <w:t>РОЖДЕСТВЕНСКОЕ МУНИЦИПАЛЬНОЕ ОБРАЗОВАНИЕ</w:t>
      </w:r>
    </w:p>
    <w:p w:rsidR="00F97A7A" w:rsidRPr="0027295D" w:rsidRDefault="00F97A7A" w:rsidP="00F97A7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F97A7A" w:rsidRDefault="00F97A7A" w:rsidP="00F97A7A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7A7A" w:rsidRDefault="00F97A7A" w:rsidP="00F97A7A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</w:p>
    <w:p w:rsidR="00F97A7A" w:rsidRPr="00556FB3" w:rsidRDefault="00F97A7A" w:rsidP="00F97A7A">
      <w:pPr>
        <w:pStyle w:val="2"/>
        <w:suppressLineNumbers/>
        <w:ind w:left="284" w:right="112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«ОБЕСПЕЧЕНИЕ МЕР ПОЖАРНОЙ БЕЗОПАСНОСТИ НА ТЕРРИТОРИИ РОЖДЕСТВЕНСКОГО МУНИЦИПАЛЬНОГО ОБРАЗОВАНИЯ НА 2023-2027Г.»</w:t>
      </w:r>
    </w:p>
    <w:p w:rsidR="00F97A7A" w:rsidRPr="00E418D8" w:rsidRDefault="00F97A7A" w:rsidP="00F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556FB3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56FB3">
        <w:rPr>
          <w:rFonts w:ascii="Arial" w:eastAsia="Times New Roman" w:hAnsi="Arial" w:cs="Arial"/>
          <w:sz w:val="24"/>
          <w:szCs w:val="24"/>
        </w:rPr>
        <w:t>В целях реализации мероприятий по обеспечению первичных мер пожарной безопасности, снижения количества пожаров, обеспечения безопасных условий проживания и работы на территории населенных пунктов Рождественского муниципального образования, руководствуясь ст. 14 Федерального закона от 06.10.2003 г. № 131-ФЗ «Об общих принципах организации местного самоуправления в Российской Федерации», Федеральным законом от 21.12.1994 №69-ФЗ «О пожарной безопасности», Законом Иркутской области от 07.10.2008 г. №78-оз «О</w:t>
      </w:r>
      <w:proofErr w:type="gramEnd"/>
      <w:r w:rsidRPr="00556FB3">
        <w:rPr>
          <w:rFonts w:ascii="Arial" w:eastAsia="Times New Roman" w:hAnsi="Arial" w:cs="Arial"/>
          <w:sz w:val="24"/>
          <w:szCs w:val="24"/>
        </w:rPr>
        <w:t xml:space="preserve"> пожарной безопасности в Иркутской области», руководствуясь ст. ст. 23, 46 Устава Рождественского муниципального образования, администрация Рождественского муниципального образования</w:t>
      </w:r>
    </w:p>
    <w:p w:rsidR="00F97A7A" w:rsidRPr="00556FB3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697E27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97E27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F97A7A" w:rsidRPr="00556FB3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556FB3" w:rsidRDefault="00F97A7A" w:rsidP="00F97A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Pr="00556FB3">
        <w:rPr>
          <w:rFonts w:ascii="Arial" w:eastAsia="Times New Roman" w:hAnsi="Arial" w:cs="Arial"/>
          <w:sz w:val="24"/>
          <w:szCs w:val="24"/>
        </w:rPr>
        <w:t>Утвердить прилагаемую муниципальную программу «Обеспечение</w:t>
      </w:r>
      <w:r>
        <w:rPr>
          <w:rFonts w:ascii="Arial" w:eastAsia="Times New Roman" w:hAnsi="Arial" w:cs="Arial"/>
          <w:sz w:val="24"/>
          <w:szCs w:val="24"/>
        </w:rPr>
        <w:t xml:space="preserve"> мер </w:t>
      </w:r>
      <w:r w:rsidRPr="00556FB3">
        <w:rPr>
          <w:rFonts w:ascii="Arial" w:eastAsia="Times New Roman" w:hAnsi="Arial" w:cs="Arial"/>
          <w:sz w:val="24"/>
          <w:szCs w:val="24"/>
        </w:rPr>
        <w:t>пожарной безопасности на территории Рождественского муниципального образования на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556FB3">
        <w:rPr>
          <w:rFonts w:ascii="Arial" w:eastAsia="Times New Roman" w:hAnsi="Arial" w:cs="Arial"/>
          <w:sz w:val="24"/>
          <w:szCs w:val="24"/>
        </w:rPr>
        <w:t>-20</w:t>
      </w:r>
      <w:r>
        <w:rPr>
          <w:rFonts w:ascii="Arial" w:eastAsia="Times New Roman" w:hAnsi="Arial" w:cs="Arial"/>
          <w:sz w:val="24"/>
          <w:szCs w:val="24"/>
        </w:rPr>
        <w:t>27</w:t>
      </w:r>
      <w:r w:rsidRPr="00556FB3">
        <w:rPr>
          <w:rFonts w:ascii="Arial" w:eastAsia="Times New Roman" w:hAnsi="Arial" w:cs="Arial"/>
          <w:sz w:val="24"/>
          <w:szCs w:val="24"/>
        </w:rPr>
        <w:t xml:space="preserve">годы». </w:t>
      </w:r>
    </w:p>
    <w:p w:rsidR="00F97A7A" w:rsidRPr="00556FB3" w:rsidRDefault="00F97A7A" w:rsidP="00F97A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556FB3">
        <w:rPr>
          <w:rFonts w:ascii="Arial" w:eastAsia="Times New Roman" w:hAnsi="Arial" w:cs="Arial"/>
          <w:sz w:val="24"/>
          <w:szCs w:val="24"/>
        </w:rPr>
        <w:t>Консультанту  администрации Рождественского муниципального образования при формировании бюджетов на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556FB3">
        <w:rPr>
          <w:rFonts w:ascii="Arial" w:eastAsia="Times New Roman" w:hAnsi="Arial" w:cs="Arial"/>
          <w:sz w:val="24"/>
          <w:szCs w:val="24"/>
        </w:rPr>
        <w:t>-20</w:t>
      </w:r>
      <w:r>
        <w:rPr>
          <w:rFonts w:ascii="Arial" w:eastAsia="Times New Roman" w:hAnsi="Arial" w:cs="Arial"/>
          <w:sz w:val="24"/>
          <w:szCs w:val="24"/>
        </w:rPr>
        <w:t xml:space="preserve">27 </w:t>
      </w:r>
      <w:r w:rsidRPr="00556FB3">
        <w:rPr>
          <w:rFonts w:ascii="Arial" w:eastAsia="Times New Roman" w:hAnsi="Arial" w:cs="Arial"/>
          <w:sz w:val="24"/>
          <w:szCs w:val="24"/>
        </w:rPr>
        <w:t>годы предусматривать средства на реализацию программы «Обеспечение мер пожарной безопасности на территории Рождественского муниципального образования на 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556FB3">
        <w:rPr>
          <w:rFonts w:ascii="Arial" w:eastAsia="Times New Roman" w:hAnsi="Arial" w:cs="Arial"/>
          <w:sz w:val="24"/>
          <w:szCs w:val="24"/>
        </w:rPr>
        <w:t>-20</w:t>
      </w:r>
      <w:r>
        <w:rPr>
          <w:rFonts w:ascii="Arial" w:eastAsia="Times New Roman" w:hAnsi="Arial" w:cs="Arial"/>
          <w:sz w:val="24"/>
          <w:szCs w:val="24"/>
        </w:rPr>
        <w:t>27</w:t>
      </w:r>
      <w:r w:rsidRPr="00556FB3">
        <w:rPr>
          <w:rFonts w:ascii="Arial" w:eastAsia="Times New Roman" w:hAnsi="Arial" w:cs="Arial"/>
          <w:sz w:val="24"/>
          <w:szCs w:val="24"/>
        </w:rPr>
        <w:t xml:space="preserve">годы». </w:t>
      </w:r>
    </w:p>
    <w:p w:rsidR="00F97A7A" w:rsidRPr="00556FB3" w:rsidRDefault="00F97A7A" w:rsidP="00F97A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Pr="00556FB3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в бюллетене нормативных правовых актов Рождественского муниципального образования «Вестник Рождественского МО» и разместить на официальном сайте администрации Рождественского муниципального образования. </w:t>
      </w:r>
    </w:p>
    <w:p w:rsidR="00F97A7A" w:rsidRPr="00556FB3" w:rsidRDefault="00F97A7A" w:rsidP="00F97A7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556FB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56FB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97A7A" w:rsidRPr="00556FB3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556FB3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6FB3">
        <w:rPr>
          <w:rFonts w:ascii="Arial" w:eastAsia="Times New Roman" w:hAnsi="Arial" w:cs="Arial"/>
          <w:sz w:val="24"/>
          <w:szCs w:val="24"/>
        </w:rPr>
        <w:t>Глава Рождественского</w:t>
      </w:r>
    </w:p>
    <w:p w:rsidR="00F97A7A" w:rsidRPr="00556FB3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6FB3">
        <w:rPr>
          <w:rFonts w:ascii="Arial" w:eastAsia="Times New Roman" w:hAnsi="Arial" w:cs="Arial"/>
          <w:sz w:val="24"/>
          <w:szCs w:val="24"/>
        </w:rPr>
        <w:t>муниципального образован</w:t>
      </w:r>
      <w:r>
        <w:rPr>
          <w:rFonts w:ascii="Arial" w:eastAsia="Times New Roman" w:hAnsi="Arial" w:cs="Arial"/>
          <w:sz w:val="24"/>
          <w:szCs w:val="24"/>
        </w:rPr>
        <w:t xml:space="preserve">ия                                           </w:t>
      </w:r>
      <w:r w:rsidRPr="00556FB3">
        <w:rPr>
          <w:rFonts w:ascii="Arial" w:eastAsia="Times New Roman" w:hAnsi="Arial" w:cs="Arial"/>
          <w:sz w:val="24"/>
          <w:szCs w:val="24"/>
        </w:rPr>
        <w:t>Н.Н.Полевой</w:t>
      </w:r>
    </w:p>
    <w:p w:rsidR="00F97A7A" w:rsidRPr="00556FB3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6FB3">
        <w:rPr>
          <w:rFonts w:ascii="Arial" w:eastAsia="Times New Roman" w:hAnsi="Arial" w:cs="Arial"/>
          <w:sz w:val="24"/>
          <w:szCs w:val="24"/>
        </w:rPr>
        <w:t> </w:t>
      </w:r>
    </w:p>
    <w:p w:rsidR="00F97A7A" w:rsidRPr="00292285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92285">
        <w:rPr>
          <w:rFonts w:ascii="Courier New" w:eastAsia="Times New Roman" w:hAnsi="Courier New" w:cs="Courier New"/>
        </w:rPr>
        <w:t>Приложение</w:t>
      </w:r>
    </w:p>
    <w:p w:rsidR="00F97A7A" w:rsidRPr="00292285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92285">
        <w:rPr>
          <w:rFonts w:ascii="Courier New" w:eastAsia="Times New Roman" w:hAnsi="Courier New" w:cs="Courier New"/>
        </w:rPr>
        <w:t>к постановлению администрации</w:t>
      </w:r>
    </w:p>
    <w:p w:rsidR="00F97A7A" w:rsidRPr="00292285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92285">
        <w:rPr>
          <w:rFonts w:ascii="Courier New" w:eastAsia="Times New Roman" w:hAnsi="Courier New" w:cs="Courier New"/>
        </w:rPr>
        <w:lastRenderedPageBreak/>
        <w:t>Рождественского муниципального образования</w:t>
      </w:r>
    </w:p>
    <w:p w:rsidR="00F97A7A" w:rsidRPr="00292285" w:rsidRDefault="002F0441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92285">
        <w:rPr>
          <w:rFonts w:ascii="Courier New" w:eastAsia="Times New Roman" w:hAnsi="Courier New" w:cs="Courier New"/>
        </w:rPr>
        <w:t>О</w:t>
      </w:r>
      <w:r w:rsidR="00F97A7A" w:rsidRPr="00292285">
        <w:rPr>
          <w:rFonts w:ascii="Courier New" w:eastAsia="Times New Roman" w:hAnsi="Courier New" w:cs="Courier New"/>
        </w:rPr>
        <w:t>т</w:t>
      </w:r>
      <w:r>
        <w:rPr>
          <w:rFonts w:ascii="Courier New" w:eastAsia="Times New Roman" w:hAnsi="Courier New" w:cs="Courier New"/>
        </w:rPr>
        <w:t>01 .10.</w:t>
      </w:r>
      <w:r w:rsidR="00F97A7A">
        <w:rPr>
          <w:rFonts w:ascii="Courier New" w:eastAsia="Times New Roman" w:hAnsi="Courier New" w:cs="Courier New"/>
        </w:rPr>
        <w:t>2023</w:t>
      </w:r>
      <w:r w:rsidR="00F97A7A" w:rsidRPr="00292285">
        <w:rPr>
          <w:rFonts w:ascii="Courier New" w:eastAsia="Times New Roman" w:hAnsi="Courier New" w:cs="Courier New"/>
        </w:rPr>
        <w:t xml:space="preserve">г.№ </w:t>
      </w:r>
      <w:r>
        <w:rPr>
          <w:rFonts w:ascii="Courier New" w:eastAsia="Times New Roman" w:hAnsi="Courier New" w:cs="Courier New"/>
        </w:rPr>
        <w:t>32</w:t>
      </w:r>
    </w:p>
    <w:p w:rsidR="00F97A7A" w:rsidRPr="007C67AF" w:rsidRDefault="00F97A7A" w:rsidP="00F97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7A7A" w:rsidRPr="00E418D8" w:rsidRDefault="00F97A7A" w:rsidP="00F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292285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292285">
        <w:rPr>
          <w:rFonts w:ascii="Arial" w:eastAsia="Times New Roman" w:hAnsi="Arial" w:cs="Arial"/>
          <w:b/>
          <w:bCs/>
          <w:sz w:val="30"/>
          <w:szCs w:val="30"/>
        </w:rPr>
        <w:t>М</w:t>
      </w:r>
      <w:r>
        <w:rPr>
          <w:rFonts w:ascii="Arial" w:eastAsia="Times New Roman" w:hAnsi="Arial" w:cs="Arial"/>
          <w:b/>
          <w:bCs/>
          <w:sz w:val="30"/>
          <w:szCs w:val="30"/>
        </w:rPr>
        <w:t>УНИЦИПАЛЬНАЯ ПРОГРАММА «ОБЕСПЕЧЕНИЕ МЕР ПОЖАРНОЙ БЕЗОПАСНОСТИ НА ТЕРРИТОРИИ РОЖДЕСТВЕНСКОГО МУНИЦИПАЛЬНОГО ОБРАЗОВАНИЯ НА 2023-2027 ГГ.</w:t>
      </w:r>
    </w:p>
    <w:p w:rsidR="00F97A7A" w:rsidRPr="00E418D8" w:rsidRDefault="00F97A7A" w:rsidP="00F9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450FF9">
        <w:rPr>
          <w:rFonts w:ascii="Arial" w:eastAsia="Times New Roman" w:hAnsi="Arial" w:cs="Arial"/>
          <w:b/>
          <w:bCs/>
          <w:sz w:val="30"/>
          <w:szCs w:val="30"/>
        </w:rPr>
        <w:t>ПАСПОРТ ПРОГРАММЫ</w:t>
      </w:r>
    </w:p>
    <w:p w:rsidR="00F97A7A" w:rsidRPr="00450FF9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tbl>
      <w:tblPr>
        <w:tblStyle w:val="a3"/>
        <w:tblW w:w="15666" w:type="dxa"/>
        <w:tblLook w:val="04A0"/>
      </w:tblPr>
      <w:tblGrid>
        <w:gridCol w:w="3369"/>
        <w:gridCol w:w="6095"/>
        <w:gridCol w:w="6202"/>
      </w:tblGrid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Обеспечение мер пожарной безопасности на территории Рождественского муниципального образования на 20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>-202</w:t>
            </w: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>годы</w:t>
            </w:r>
          </w:p>
        </w:tc>
        <w:tc>
          <w:tcPr>
            <w:tcW w:w="6202" w:type="dxa"/>
            <w:vMerge w:val="restart"/>
            <w:tcBorders>
              <w:top w:val="nil"/>
            </w:tcBorders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Основной разработчик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Администрация Рождественского муниципального образования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Цели и задачи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населенных пунктов Рождественского муниципального образования  от пожаров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Сроки реализации Программ</w:t>
            </w:r>
            <w:r>
              <w:rPr>
                <w:rFonts w:ascii="Courier New" w:eastAsia="Times New Roman" w:hAnsi="Courier New" w:cs="Courier New"/>
                <w:lang w:eastAsia="ru-RU"/>
              </w:rPr>
              <w:t>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 01.10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>.20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 по 31.12.202</w:t>
            </w: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дств пр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>отивопожарной защиты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Исполнитель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Финансирование мероприятий осуществляется за счет </w:t>
            </w: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средств бюджета Рождественского муниципального образования Мероприятия Программы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и объемы их финансирования по</w:t>
            </w:r>
            <w:r>
              <w:rPr>
                <w:rFonts w:ascii="Courier New" w:eastAsia="Times New Roman" w:hAnsi="Courier New" w:cs="Courier New"/>
                <w:lang w:eastAsia="ru-RU"/>
              </w:rPr>
              <w:t>длежат ежегодной корректировке:</w:t>
            </w:r>
          </w:p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— 20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г. –000,00 руб.;</w:t>
            </w:r>
          </w:p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— 2024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>
              <w:rPr>
                <w:rFonts w:ascii="Courier New" w:eastAsia="Times New Roman" w:hAnsi="Courier New" w:cs="Courier New"/>
                <w:lang w:eastAsia="ru-RU"/>
              </w:rPr>
              <w:t>61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руб.;</w:t>
            </w:r>
          </w:p>
          <w:p w:rsidR="00F97A7A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— 2025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>
              <w:rPr>
                <w:rFonts w:ascii="Courier New" w:eastAsia="Times New Roman" w:hAnsi="Courier New" w:cs="Courier New"/>
                <w:lang w:eastAsia="ru-RU"/>
              </w:rPr>
              <w:t>36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</w:t>
            </w:r>
            <w:proofErr w:type="spellStart"/>
            <w:r w:rsidRPr="00292285"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F97A7A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- 2026 г. – 21 000,00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F97A7A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— 2027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000,00 </w:t>
            </w:r>
            <w:proofErr w:type="spellStart"/>
            <w:r w:rsidRPr="00292285"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— укрепление пожарной безопасности на территории Рождественского сельского поселения, снижение количества пожаров, гибели и </w:t>
            </w:r>
            <w:proofErr w:type="spellStart"/>
            <w:r w:rsidRPr="00292285">
              <w:rPr>
                <w:rFonts w:ascii="Courier New" w:eastAsia="Times New Roman" w:hAnsi="Courier New" w:cs="Courier New"/>
                <w:lang w:eastAsia="ru-RU"/>
              </w:rPr>
              <w:t>травмирования</w:t>
            </w:r>
            <w:proofErr w:type="spell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—</w:t>
            </w:r>
            <w:r w:rsidRPr="00292285">
              <w:rPr>
                <w:rFonts w:ascii="Courier New" w:eastAsia="Times New Roman" w:hAnsi="Courier New" w:cs="Courier New"/>
                <w:lang w:eastAsia="ru-RU"/>
              </w:rPr>
              <w:t>относительное сокращение материального ущерба от пожаров</w:t>
            </w:r>
          </w:p>
        </w:tc>
        <w:tc>
          <w:tcPr>
            <w:tcW w:w="6202" w:type="dxa"/>
            <w:vMerge/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A7A" w:rsidTr="00A11901">
        <w:tc>
          <w:tcPr>
            <w:tcW w:w="3369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92285">
              <w:rPr>
                <w:rFonts w:ascii="Courier New" w:eastAsia="Times New Roman" w:hAnsi="Courier New" w:cs="Courier New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6095" w:type="dxa"/>
            <w:vAlign w:val="center"/>
          </w:tcPr>
          <w:p w:rsidR="00F97A7A" w:rsidRPr="00292285" w:rsidRDefault="00F97A7A" w:rsidP="00A11901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gramStart"/>
            <w:r w:rsidRPr="00292285"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 w:rsidRPr="00292285">
              <w:rPr>
                <w:rFonts w:ascii="Courier New" w:eastAsia="Times New Roman" w:hAnsi="Courier New" w:cs="Courier New"/>
                <w:lang w:eastAsia="ru-RU"/>
              </w:rPr>
              <w:t xml:space="preserve"> исполнением Программы осуществляет глава Рождественского муниципального образования</w:t>
            </w:r>
          </w:p>
        </w:tc>
        <w:tc>
          <w:tcPr>
            <w:tcW w:w="6202" w:type="dxa"/>
            <w:vMerge/>
            <w:tcBorders>
              <w:bottom w:val="nil"/>
            </w:tcBorders>
          </w:tcPr>
          <w:p w:rsidR="00F97A7A" w:rsidRDefault="00F97A7A" w:rsidP="00A119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7A7A" w:rsidRDefault="00F97A7A" w:rsidP="00F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E418D8" w:rsidRDefault="00F97A7A" w:rsidP="00F9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32">
        <w:rPr>
          <w:rFonts w:ascii="Arial" w:eastAsia="Times New Roman" w:hAnsi="Arial" w:cs="Arial"/>
          <w:sz w:val="24"/>
          <w:szCs w:val="24"/>
        </w:rPr>
        <w:t>Статья 1</w:t>
      </w:r>
      <w:r w:rsidRPr="00E418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ОБЩЕЕ ПОЛОЖЕНИЕ</w:t>
      </w:r>
    </w:p>
    <w:p w:rsidR="00F97A7A" w:rsidRPr="00E418D8" w:rsidRDefault="00F97A7A" w:rsidP="00F9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668E">
        <w:rPr>
          <w:rFonts w:ascii="Arial" w:eastAsia="Times New Roman" w:hAnsi="Arial" w:cs="Arial"/>
          <w:sz w:val="24"/>
          <w:szCs w:val="24"/>
        </w:rPr>
        <w:t xml:space="preserve">Муниципальная программа «Обеспечение мер пожарной безопасности на территории Рождественского муниципального образования на </w:t>
      </w:r>
      <w:r>
        <w:rPr>
          <w:rFonts w:ascii="Arial" w:eastAsia="Times New Roman" w:hAnsi="Arial" w:cs="Arial"/>
          <w:sz w:val="24"/>
          <w:szCs w:val="24"/>
        </w:rPr>
        <w:t>2023-2027</w:t>
      </w:r>
      <w:r w:rsidRPr="00DB668E">
        <w:rPr>
          <w:rFonts w:ascii="Arial" w:eastAsia="Times New Roman" w:hAnsi="Arial" w:cs="Arial"/>
          <w:sz w:val="24"/>
          <w:szCs w:val="24"/>
        </w:rPr>
        <w:t xml:space="preserve">годы» (далее — Программа) определяет </w:t>
      </w:r>
      <w:proofErr w:type="gramStart"/>
      <w:r w:rsidRPr="00DB668E">
        <w:rPr>
          <w:rFonts w:ascii="Arial" w:eastAsia="Times New Roman" w:hAnsi="Arial" w:cs="Arial"/>
          <w:sz w:val="24"/>
          <w:szCs w:val="24"/>
        </w:rPr>
        <w:t>направления</w:t>
      </w:r>
      <w:proofErr w:type="gramEnd"/>
      <w:r w:rsidRPr="00DB668E">
        <w:rPr>
          <w:rFonts w:ascii="Arial" w:eastAsia="Times New Roman" w:hAnsi="Arial" w:cs="Arial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Рождественского муниципального образования, усиления противопожарной защиты населения и материальных ценностей. 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668E">
        <w:rPr>
          <w:rFonts w:ascii="Arial" w:eastAsia="Times New Roman" w:hAnsi="Arial" w:cs="Arial"/>
          <w:sz w:val="24"/>
          <w:szCs w:val="24"/>
        </w:rPr>
        <w:t xml:space="preserve">Программа разработана в соответствии с нормативными актами Российской Федерации и Иркутской области, муниципальными нормативными актами: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 xml:space="preserve">Федеральным </w:t>
      </w:r>
      <w:hyperlink r:id="rId4" w:history="1">
        <w:r w:rsidRPr="00450FF9">
          <w:rPr>
            <w:rFonts w:ascii="Arial" w:eastAsia="Times New Roman" w:hAnsi="Arial" w:cs="Arial"/>
            <w:sz w:val="24"/>
            <w:szCs w:val="24"/>
            <w:u w:val="single"/>
          </w:rPr>
          <w:t>законом</w:t>
        </w:r>
      </w:hyperlink>
      <w:r w:rsidRPr="00450FF9">
        <w:rPr>
          <w:rFonts w:ascii="Arial" w:eastAsia="Times New Roman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 xml:space="preserve">—Федеральным </w:t>
      </w:r>
      <w:hyperlink r:id="rId5" w:history="1">
        <w:r w:rsidRPr="00450FF9">
          <w:rPr>
            <w:rFonts w:ascii="Arial" w:eastAsia="Times New Roman" w:hAnsi="Arial" w:cs="Arial"/>
            <w:sz w:val="24"/>
            <w:szCs w:val="24"/>
            <w:u w:val="single"/>
          </w:rPr>
          <w:t>законом</w:t>
        </w:r>
      </w:hyperlink>
      <w:r w:rsidRPr="00450FF9">
        <w:rPr>
          <w:rFonts w:ascii="Arial" w:eastAsia="Times New Roman" w:hAnsi="Arial" w:cs="Arial"/>
          <w:sz w:val="24"/>
          <w:szCs w:val="24"/>
        </w:rPr>
        <w:t xml:space="preserve"> </w:t>
      </w:r>
      <w:r w:rsidRPr="00DB668E">
        <w:rPr>
          <w:rFonts w:ascii="Arial" w:eastAsia="Times New Roman" w:hAnsi="Arial" w:cs="Arial"/>
          <w:sz w:val="24"/>
          <w:szCs w:val="24"/>
        </w:rPr>
        <w:t>от 21 декабря 1994г. № 69-ФЗ «О пожарной безопасности»;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>Федеральным законом от 22 июля 2008г. № 123-ФЗ «Технический регламент о требованиях пожарной безопасности»;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>Федеральным законом от 21 декабря 1994г. № 68-ФЗ «О защите населения и территорий от чрезвычайных ситуаций природного и техногенного характера»;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>Законом Иркутской области от 07.10.2008 г. №78-оз «О пожарной безопасности в Иркутской области»;</w:t>
      </w:r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>Постановление Правительства Российской Федерации от 25.04.2012г. №390 «О противопожарной режиме»;</w:t>
      </w:r>
      <w:proofErr w:type="gramEnd"/>
    </w:p>
    <w:p w:rsidR="00F97A7A" w:rsidRPr="00DB668E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—</w:t>
      </w:r>
      <w:r w:rsidRPr="00DB668E">
        <w:rPr>
          <w:rFonts w:ascii="Arial" w:eastAsia="Times New Roman" w:hAnsi="Arial" w:cs="Arial"/>
          <w:sz w:val="24"/>
          <w:szCs w:val="24"/>
        </w:rPr>
        <w:t>Уставом Рождественского муниципального образования.</w:t>
      </w:r>
    </w:p>
    <w:p w:rsidR="00F97A7A" w:rsidRPr="00E418D8" w:rsidRDefault="00F97A7A" w:rsidP="00F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Статья 2. С</w:t>
      </w:r>
      <w:r>
        <w:rPr>
          <w:rFonts w:ascii="Arial" w:eastAsia="Times New Roman" w:hAnsi="Arial" w:cs="Arial"/>
          <w:sz w:val="24"/>
          <w:szCs w:val="24"/>
        </w:rPr>
        <w:t xml:space="preserve">ОДЕРЖАНИЕ ПРОБЛЕМЫ И ОБОСНОВАНИЕ НЕОБХОДИМОСТИ ЕЕ РЕШЕНИЯ ПРОГРАММНЫМИ МЕТОДАМИ </w:t>
      </w:r>
    </w:p>
    <w:p w:rsidR="00F97A7A" w:rsidRPr="00E418D8" w:rsidRDefault="00F97A7A" w:rsidP="00F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Pr="00450FF9">
        <w:rPr>
          <w:rFonts w:ascii="Arial" w:eastAsia="Times New Roman" w:hAnsi="Arial" w:cs="Arial"/>
          <w:sz w:val="24"/>
          <w:szCs w:val="24"/>
        </w:rPr>
        <w:t xml:space="preserve">Одним из первоочередных вопросов на сегодняшний день в Рождественском муниципальном образовании является создание безопасных условий для проживания и трудовой деятельности на территории муниципального образования.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Рождественского муниципального образования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 xml:space="preserve">Ежегодно на территории </w:t>
      </w:r>
      <w:proofErr w:type="spellStart"/>
      <w:r w:rsidRPr="00450FF9">
        <w:rPr>
          <w:rFonts w:ascii="Arial" w:eastAsia="Times New Roman" w:hAnsi="Arial" w:cs="Arial"/>
          <w:sz w:val="24"/>
          <w:szCs w:val="24"/>
        </w:rPr>
        <w:t>Тайшетского</w:t>
      </w:r>
      <w:proofErr w:type="spellEnd"/>
      <w:r w:rsidRPr="00450FF9">
        <w:rPr>
          <w:rFonts w:ascii="Arial" w:eastAsia="Times New Roman" w:hAnsi="Arial" w:cs="Arial"/>
          <w:sz w:val="24"/>
          <w:szCs w:val="24"/>
        </w:rPr>
        <w:t xml:space="preserve"> района происходят пожары, причиняя значительный материальный ущерб, уничтожая жилые дома, леса и другие строения.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</w:t>
      </w:r>
      <w:r>
        <w:rPr>
          <w:rFonts w:ascii="Arial" w:eastAsia="Times New Roman" w:hAnsi="Arial" w:cs="Arial"/>
          <w:sz w:val="24"/>
          <w:szCs w:val="24"/>
        </w:rPr>
        <w:t xml:space="preserve">вность печного отопления. </w:t>
      </w:r>
      <w:r w:rsidRPr="00450FF9">
        <w:rPr>
          <w:rFonts w:ascii="Arial" w:eastAsia="Times New Roman" w:hAnsi="Arial" w:cs="Arial"/>
          <w:sz w:val="24"/>
          <w:szCs w:val="24"/>
        </w:rPr>
        <w:t>Из-за сухой растительности при возникновении пожара существует угроза переброски пожара на жилые дома и хозяйственные постройки. В каждом населенном пункте имеются естественные водоемы для забора воды пожарной техникой.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Для стабилизации обстановки с пожарами, администрацией Рождественского муниципального образования  проводится следующая работа: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lastRenderedPageBreak/>
        <w:t>- ежегодно разрабатываются  противопожарные мероприятия на весенне-летний</w:t>
      </w:r>
      <w:r>
        <w:rPr>
          <w:rFonts w:ascii="Arial" w:eastAsia="Times New Roman" w:hAnsi="Arial" w:cs="Arial"/>
          <w:sz w:val="24"/>
          <w:szCs w:val="24"/>
        </w:rPr>
        <w:t xml:space="preserve"> пожароопасный период и осенне-</w:t>
      </w:r>
      <w:r w:rsidRPr="00450FF9">
        <w:rPr>
          <w:rFonts w:ascii="Arial" w:eastAsia="Times New Roman" w:hAnsi="Arial" w:cs="Arial"/>
          <w:sz w:val="24"/>
          <w:szCs w:val="24"/>
        </w:rPr>
        <w:t>зимний отопительный период;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 xml:space="preserve">2.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4) разработку плана привлечения сил и сре</w:t>
      </w:r>
      <w:proofErr w:type="gramStart"/>
      <w:r w:rsidRPr="00450FF9">
        <w:rPr>
          <w:rFonts w:ascii="Arial" w:eastAsia="Times New Roman" w:hAnsi="Arial" w:cs="Arial"/>
          <w:sz w:val="24"/>
          <w:szCs w:val="24"/>
        </w:rPr>
        <w:t>дств дл</w:t>
      </w:r>
      <w:proofErr w:type="gramEnd"/>
      <w:r w:rsidRPr="00450FF9">
        <w:rPr>
          <w:rFonts w:ascii="Arial" w:eastAsia="Times New Roman" w:hAnsi="Arial" w:cs="Arial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7)  обеспечение связи и оповещения населения о пожаре;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Pr="00450FF9">
        <w:rPr>
          <w:rFonts w:ascii="Arial" w:eastAsia="Times New Roman" w:hAnsi="Arial" w:cs="Arial"/>
          <w:sz w:val="24"/>
          <w:szCs w:val="24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lastRenderedPageBreak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450FF9">
        <w:rPr>
          <w:rFonts w:ascii="Arial" w:eastAsia="Times New Roman" w:hAnsi="Arial" w:cs="Arial"/>
          <w:sz w:val="24"/>
          <w:szCs w:val="24"/>
        </w:rPr>
        <w:t>травмирования</w:t>
      </w:r>
      <w:proofErr w:type="spellEnd"/>
      <w:r w:rsidRPr="00450FF9">
        <w:rPr>
          <w:rFonts w:ascii="Arial" w:eastAsia="Times New Roman" w:hAnsi="Arial" w:cs="Arial"/>
          <w:sz w:val="24"/>
          <w:szCs w:val="24"/>
        </w:rPr>
        <w:t xml:space="preserve"> людей, материальный ущерб от пожаров.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Статья 3. О</w:t>
      </w:r>
      <w:r>
        <w:rPr>
          <w:rFonts w:ascii="Arial" w:eastAsia="Times New Roman" w:hAnsi="Arial" w:cs="Arial"/>
          <w:sz w:val="24"/>
          <w:szCs w:val="24"/>
        </w:rPr>
        <w:t>СНОВНЫЕ ЦЕЛИ И ЗАДАЧИ РЕАЛИЗАЦИИ ПРОГРАММЫ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Pr="00450FF9">
        <w:rPr>
          <w:rFonts w:ascii="Arial" w:eastAsia="Times New Roman" w:hAnsi="Arial" w:cs="Arial"/>
          <w:sz w:val="24"/>
          <w:szCs w:val="24"/>
        </w:rPr>
        <w:t xml:space="preserve">Основной целью Программы является обеспечение первичных мер пожарной безопасности в границах Рождественского муниципального образования, усиление системы противопожарной защиты,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450FF9">
        <w:rPr>
          <w:rFonts w:ascii="Arial" w:eastAsia="Times New Roman" w:hAnsi="Arial" w:cs="Arial"/>
          <w:sz w:val="24"/>
          <w:szCs w:val="24"/>
        </w:rPr>
        <w:t xml:space="preserve">Для достижения указанной цели необходимо решение следующих основных задач: 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1)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2) повышение готовности добровольной пожарной охраны к тушению пожаров и ведению аварийно-спасательных работ;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3)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4) взаимодействие подразделений ведомственных противопожарных служб;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5) информирование населения о правилах поведения и действиях в чрезвычайных ситуациях;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6) обеспечение противопожарным оборудованием и совершенствование противопожарной защиты;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7) создание материальных резервов для ликвидации  чрезвычайных ситуаций.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Статья 4. С</w:t>
      </w:r>
      <w:r>
        <w:rPr>
          <w:rFonts w:ascii="Arial" w:eastAsia="Times New Roman" w:hAnsi="Arial" w:cs="Arial"/>
          <w:sz w:val="24"/>
          <w:szCs w:val="24"/>
        </w:rPr>
        <w:t xml:space="preserve">РОКИ И ЭТАПЫ РЕАЛИЗАЦИИ ПРОГРАММЫ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Программа по обеспечению первичных мер пожарн</w:t>
      </w:r>
      <w:r>
        <w:rPr>
          <w:rFonts w:ascii="Arial" w:eastAsia="Times New Roman" w:hAnsi="Arial" w:cs="Arial"/>
          <w:sz w:val="24"/>
          <w:szCs w:val="24"/>
        </w:rPr>
        <w:t>ой безопасности разработана на 5</w:t>
      </w:r>
      <w:r w:rsidRPr="00450F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лет</w:t>
      </w:r>
      <w:r w:rsidRPr="00450FF9">
        <w:rPr>
          <w:rFonts w:ascii="Arial" w:eastAsia="Times New Roman" w:hAnsi="Arial" w:cs="Arial"/>
          <w:sz w:val="24"/>
          <w:szCs w:val="24"/>
        </w:rPr>
        <w:t>: 20</w:t>
      </w:r>
      <w:r>
        <w:rPr>
          <w:rFonts w:ascii="Arial" w:eastAsia="Times New Roman" w:hAnsi="Arial" w:cs="Arial"/>
          <w:sz w:val="24"/>
          <w:szCs w:val="24"/>
        </w:rPr>
        <w:t>23-2027</w:t>
      </w:r>
      <w:r w:rsidRPr="00450FF9">
        <w:rPr>
          <w:rFonts w:ascii="Arial" w:eastAsia="Times New Roman" w:hAnsi="Arial" w:cs="Arial"/>
          <w:sz w:val="24"/>
          <w:szCs w:val="24"/>
        </w:rPr>
        <w:t xml:space="preserve"> годы. На первом этапе Программы </w:t>
      </w:r>
      <w:r>
        <w:rPr>
          <w:rFonts w:ascii="Arial" w:eastAsia="Times New Roman" w:hAnsi="Arial" w:cs="Arial"/>
          <w:sz w:val="24"/>
          <w:szCs w:val="24"/>
        </w:rPr>
        <w:t xml:space="preserve">в </w:t>
      </w:r>
      <w:r w:rsidRPr="00450FF9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450FF9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450FF9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существующих мероприятий, проведения анализа устранения недостатков, выявленных при обследовании населенных пунктов, а также выполнение следующих первоочередных мероприятий: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1) систематизация и развитие нормативной правовой базы в сфере повышения пожарной безопасности на территории муниципального образования;</w:t>
      </w:r>
    </w:p>
    <w:p w:rsidR="00F97A7A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2) оценка принимаемых мер по повышению уровня информирования населения по пожарной безопасности.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На втором этапе (20</w:t>
      </w:r>
      <w:r>
        <w:rPr>
          <w:rFonts w:ascii="Arial" w:eastAsia="Times New Roman" w:hAnsi="Arial" w:cs="Arial"/>
          <w:sz w:val="24"/>
          <w:szCs w:val="24"/>
        </w:rPr>
        <w:t>24-2027</w:t>
      </w:r>
      <w:r w:rsidRPr="00450FF9">
        <w:rPr>
          <w:rFonts w:ascii="Arial" w:eastAsia="Times New Roman" w:hAnsi="Arial" w:cs="Arial"/>
          <w:sz w:val="24"/>
          <w:szCs w:val="24"/>
        </w:rPr>
        <w:t xml:space="preserve"> годы) планируется: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450FF9">
        <w:rPr>
          <w:rFonts w:ascii="Arial" w:eastAsia="Times New Roman" w:hAnsi="Arial" w:cs="Arial"/>
          <w:sz w:val="24"/>
          <w:szCs w:val="24"/>
        </w:rPr>
        <w:t>Активизация профилактической работы с населением по обеспечению перви</w:t>
      </w:r>
      <w:r>
        <w:rPr>
          <w:rFonts w:ascii="Arial" w:eastAsia="Times New Roman" w:hAnsi="Arial" w:cs="Arial"/>
          <w:sz w:val="24"/>
          <w:szCs w:val="24"/>
        </w:rPr>
        <w:t>чных мер пожарной безопасности;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450FF9">
        <w:rPr>
          <w:rFonts w:ascii="Arial" w:eastAsia="Times New Roman" w:hAnsi="Arial" w:cs="Arial"/>
          <w:sz w:val="24"/>
          <w:szCs w:val="24"/>
        </w:rPr>
        <w:t>Проведение мероприятий по повышению защищенности отдельных домовладений, улиц от</w:t>
      </w:r>
      <w:r>
        <w:rPr>
          <w:rFonts w:ascii="Arial" w:eastAsia="Times New Roman" w:hAnsi="Arial" w:cs="Arial"/>
          <w:sz w:val="24"/>
          <w:szCs w:val="24"/>
        </w:rPr>
        <w:t xml:space="preserve"> пожаров.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Этапы реализации программы предусматривают решение первичных задач по обеспечению пожарной безопасности.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Статья 5. Р</w:t>
      </w:r>
      <w:r>
        <w:rPr>
          <w:rFonts w:ascii="Arial" w:eastAsia="Times New Roman" w:hAnsi="Arial" w:cs="Arial"/>
          <w:sz w:val="24"/>
          <w:szCs w:val="24"/>
        </w:rPr>
        <w:t>ЕСУРСНОЕ ОБЕСПЕЧЕНИЕ ПРОГРАММЫ</w:t>
      </w:r>
    </w:p>
    <w:p w:rsidR="00F97A7A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lastRenderedPageBreak/>
        <w:t>Программа реализуется за счет средств местного бюджета Рождественского муниципального образования. Объем средств может ежегодно уточняться в установленном порядке.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Статья 6. О</w:t>
      </w:r>
      <w:r>
        <w:rPr>
          <w:rFonts w:ascii="Arial" w:eastAsia="Times New Roman" w:hAnsi="Arial" w:cs="Arial"/>
          <w:sz w:val="24"/>
          <w:szCs w:val="24"/>
        </w:rPr>
        <w:t xml:space="preserve">РГАНИЗАЦИЯ УПРАВЛЕНИЯ ПРОГРАММОЙ И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ХОДОМ ЕЕ РЕАЛИЗАЦИИ 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>Администрация Рождественского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FF9">
        <w:rPr>
          <w:rFonts w:ascii="Arial" w:eastAsia="Times New Roman" w:hAnsi="Arial" w:cs="Arial"/>
          <w:sz w:val="24"/>
          <w:szCs w:val="24"/>
        </w:rPr>
        <w:t xml:space="preserve">Общий </w:t>
      </w:r>
      <w:proofErr w:type="gramStart"/>
      <w:r w:rsidRPr="00450FF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50FF9">
        <w:rPr>
          <w:rFonts w:ascii="Arial" w:eastAsia="Times New Roman" w:hAnsi="Arial" w:cs="Arial"/>
          <w:sz w:val="24"/>
          <w:szCs w:val="24"/>
        </w:rPr>
        <w:t xml:space="preserve"> реализацией Программы и контроль текущих мероприятий Программы осуществляет глава Рождественского муниципального образования.</w:t>
      </w:r>
    </w:p>
    <w:p w:rsidR="00F97A7A" w:rsidRPr="00450FF9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</w:t>
      </w:r>
      <w:proofErr w:type="gramStart"/>
      <w:r>
        <w:rPr>
          <w:rFonts w:ascii="Arial" w:eastAsia="Times New Roman" w:hAnsi="Arial" w:cs="Arial"/>
          <w:sz w:val="24"/>
          <w:szCs w:val="24"/>
        </w:rPr>
        <w:t>7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  <w:r w:rsidRPr="00450FF9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ЦЕНКА ЭФФЕКТИВНОСТИ ПОСЛЕДСТВИЙ РЕАЛИЗАЦИИ ПРОГРАММЫ</w:t>
      </w:r>
    </w:p>
    <w:p w:rsidR="00F97A7A" w:rsidRDefault="00F97A7A" w:rsidP="00F97A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7.1.</w:t>
      </w:r>
      <w:r w:rsidRPr="00450FF9">
        <w:rPr>
          <w:rFonts w:ascii="Arial" w:eastAsia="Times New Roman" w:hAnsi="Arial" w:cs="Arial"/>
          <w:sz w:val="24"/>
          <w:szCs w:val="24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97A7A" w:rsidRPr="00450FF9" w:rsidRDefault="00F97A7A" w:rsidP="00F97A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7.2.</w:t>
      </w:r>
      <w:r w:rsidRPr="00450FF9">
        <w:rPr>
          <w:rFonts w:ascii="Arial" w:eastAsia="Times New Roman" w:hAnsi="Arial" w:cs="Arial"/>
          <w:sz w:val="24"/>
          <w:szCs w:val="24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97A7A" w:rsidRDefault="00F97A7A" w:rsidP="00F9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A7A" w:rsidRPr="004C0782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C0782">
        <w:rPr>
          <w:rFonts w:ascii="Courier New" w:eastAsia="Times New Roman" w:hAnsi="Courier New" w:cs="Courier New"/>
        </w:rPr>
        <w:t>Приложение к муниципальной целевой программе</w:t>
      </w:r>
    </w:p>
    <w:p w:rsidR="00F97A7A" w:rsidRPr="004C0782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C0782">
        <w:rPr>
          <w:rFonts w:ascii="Courier New" w:eastAsia="Times New Roman" w:hAnsi="Courier New" w:cs="Courier New"/>
        </w:rPr>
        <w:t>«Обеспечение первичных мер пожарной безопасности</w:t>
      </w:r>
    </w:p>
    <w:p w:rsidR="00F97A7A" w:rsidRPr="004C0782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C0782">
        <w:rPr>
          <w:rFonts w:ascii="Courier New" w:eastAsia="Times New Roman" w:hAnsi="Courier New" w:cs="Courier New"/>
        </w:rPr>
        <w:t>населенных пунктов на территории Рождественского</w:t>
      </w:r>
    </w:p>
    <w:p w:rsidR="00F97A7A" w:rsidRPr="004C0782" w:rsidRDefault="00F97A7A" w:rsidP="00F97A7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C0782">
        <w:rPr>
          <w:rFonts w:ascii="Courier New" w:eastAsia="Times New Roman" w:hAnsi="Courier New" w:cs="Courier New"/>
        </w:rPr>
        <w:t>муниципального образования на 20</w:t>
      </w:r>
      <w:r>
        <w:rPr>
          <w:rFonts w:ascii="Courier New" w:eastAsia="Times New Roman" w:hAnsi="Courier New" w:cs="Courier New"/>
        </w:rPr>
        <w:t>23-2027</w:t>
      </w:r>
      <w:r w:rsidRPr="004C0782">
        <w:rPr>
          <w:rFonts w:ascii="Courier New" w:eastAsia="Times New Roman" w:hAnsi="Courier New" w:cs="Courier New"/>
        </w:rPr>
        <w:t>годы»</w:t>
      </w:r>
    </w:p>
    <w:p w:rsidR="00F97A7A" w:rsidRDefault="00F97A7A" w:rsidP="00F9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A7A" w:rsidRPr="00C11388" w:rsidRDefault="00F97A7A" w:rsidP="00F97A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1388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F97A7A" w:rsidRPr="0097064B" w:rsidRDefault="00F97A7A" w:rsidP="00F9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МЕРОПРИЯТИЙ МУНИЦИПАЛЬНОЙ ПРОГРАММЫ ПО ВОПРОСАМ ОБЕСПЕЧЕНИЯ ПОЖАРНОЙ БЕЗОПАСНОСТИ НА ТЕРРИТОРИИ РОЖДЕСТВЕНСКОГО МУНИЦИПАЛЬНОГО ОБРАЗОВАНИЯ НА 2023-2027ГГ. </w:t>
      </w:r>
    </w:p>
    <w:p w:rsidR="00F97A7A" w:rsidRDefault="00F97A7A" w:rsidP="00F9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801"/>
        <w:gridCol w:w="920"/>
        <w:gridCol w:w="877"/>
        <w:gridCol w:w="877"/>
        <w:gridCol w:w="919"/>
        <w:gridCol w:w="1052"/>
        <w:gridCol w:w="30"/>
        <w:gridCol w:w="52"/>
        <w:gridCol w:w="892"/>
      </w:tblGrid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№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п\</w:t>
            </w:r>
            <w:proofErr w:type="gramStart"/>
            <w:r w:rsidRPr="00C11388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801" w:type="dxa"/>
          </w:tcPr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2023</w:t>
            </w: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Срок Исполнения</w:t>
            </w: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Организационное обеспечение реализации</w:t>
            </w:r>
            <w:r w:rsidRPr="00C11388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Разработка и утверждение комплекса мероприятий по обеспечению пожарной безопасности (на следующий год)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 кв.2023</w:t>
            </w: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1.3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Укрепление противопожарного состояния учреждений, жилого фонда, территории муниципального образования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2.1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20000</w:t>
            </w: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c>
          <w:tcPr>
            <w:tcW w:w="81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2.2</w:t>
            </w:r>
          </w:p>
        </w:tc>
        <w:tc>
          <w:tcPr>
            <w:tcW w:w="1843" w:type="dxa"/>
            <w:vAlign w:val="center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801" w:type="dxa"/>
            <w:vAlign w:val="center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23000</w:t>
            </w: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81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 2.3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Обеспечить  подъезды с площадками  для забора воды в любое время года к </w:t>
            </w:r>
            <w:proofErr w:type="gramStart"/>
            <w:r w:rsidRPr="00C11388">
              <w:rPr>
                <w:rFonts w:ascii="Courier New" w:eastAsia="Times New Roman" w:hAnsi="Courier New" w:cs="Courier New"/>
                <w:lang w:eastAsia="ru-RU"/>
              </w:rPr>
              <w:t>естественным</w:t>
            </w:r>
            <w:proofErr w:type="gram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73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2.4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Приобретение систем пожарной 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автоматики (автономные пожарные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извещатели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) для оснащения мест проживания семей, находящихся в социально-опасном положении, а также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маломобильных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групп населения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105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20000</w:t>
            </w:r>
          </w:p>
        </w:tc>
        <w:tc>
          <w:tcPr>
            <w:tcW w:w="97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1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2.5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Опашка населенных пунктов, обновление минерализованных полос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70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2.6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Текущий ремонт пожарных оборудования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8000</w:t>
            </w: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720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2.7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Проверка и перезарядка огнетушителей в администрации и зданиях МКУК, в случае необходимости приобретение огнетушителей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13000</w:t>
            </w: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73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2.8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Закупка необходимого пожарно-технического вооружения и обмундирования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22000</w:t>
            </w: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1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88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lastRenderedPageBreak/>
              <w:t>3.1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Обучение лица, ответственного за пожарную безопасность в администрации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5000</w:t>
            </w: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1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3.2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7000</w:t>
            </w: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45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3.3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C11388">
              <w:rPr>
                <w:rFonts w:ascii="Courier New" w:eastAsia="Times New Roman" w:hAnsi="Courier New" w:cs="Courier New"/>
                <w:lang w:eastAsia="ru-RU"/>
              </w:rPr>
              <w:t>учебно-програмных</w:t>
            </w:r>
            <w:proofErr w:type="spellEnd"/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15"/>
        </w:trPr>
        <w:tc>
          <w:tcPr>
            <w:tcW w:w="817" w:type="dxa"/>
          </w:tcPr>
          <w:p w:rsidR="00F97A7A" w:rsidRPr="00C11388" w:rsidRDefault="00F97A7A" w:rsidP="00A11901">
            <w:pPr>
              <w:ind w:firstLine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3.4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Проведение бесед с населением о необходимости соблюдения правил пожарной безопасности, по вопросам соблюдений противопожарного режима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9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772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3.5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Изготовление </w:t>
            </w:r>
            <w:r w:rsidRPr="00C11388">
              <w:rPr>
                <w:rFonts w:ascii="Courier New" w:hAnsi="Courier New" w:cs="Courier New"/>
              </w:rPr>
              <w:t>и установка указателей к источникам пожарного водоснабжения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134" w:type="dxa"/>
            <w:gridSpan w:val="3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6000</w:t>
            </w:r>
          </w:p>
        </w:tc>
        <w:tc>
          <w:tcPr>
            <w:tcW w:w="89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2206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3.6</w:t>
            </w: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hAnsi="Courier New" w:cs="Courier New"/>
              </w:rPr>
              <w:t xml:space="preserve">Выполнение мер по ликвидации на придомовых территориях, заграждений, препятствующих проезду и </w:t>
            </w:r>
            <w:r w:rsidRPr="00C11388">
              <w:rPr>
                <w:rFonts w:ascii="Courier New" w:hAnsi="Courier New" w:cs="Courier New"/>
              </w:rPr>
              <w:lastRenderedPageBreak/>
              <w:t>установке пожарной и специальной техники, вырубке насаждений в непосредственной близости от зданий и линий электропередач</w:t>
            </w:r>
          </w:p>
        </w:tc>
        <w:tc>
          <w:tcPr>
            <w:tcW w:w="801" w:type="dxa"/>
          </w:tcPr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2000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4000</w:t>
            </w:r>
          </w:p>
        </w:tc>
        <w:tc>
          <w:tcPr>
            <w:tcW w:w="89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97A7A" w:rsidTr="00A11901">
        <w:tblPrEx>
          <w:tblLook w:val="0000"/>
        </w:tblPrEx>
        <w:trPr>
          <w:trHeight w:val="693"/>
        </w:trPr>
        <w:tc>
          <w:tcPr>
            <w:tcW w:w="817" w:type="dxa"/>
          </w:tcPr>
          <w:p w:rsidR="00F97A7A" w:rsidRPr="00C11388" w:rsidRDefault="00F97A7A" w:rsidP="00A11901">
            <w:pPr>
              <w:ind w:left="10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43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C11388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801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20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61000</w:t>
            </w: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36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77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919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  <w:r w:rsidRPr="00C11388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gridSpan w:val="3"/>
          </w:tcPr>
          <w:p w:rsidR="00F97A7A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140000</w:t>
            </w:r>
          </w:p>
        </w:tc>
        <w:tc>
          <w:tcPr>
            <w:tcW w:w="892" w:type="dxa"/>
          </w:tcPr>
          <w:p w:rsidR="00F97A7A" w:rsidRPr="00C11388" w:rsidRDefault="00F97A7A" w:rsidP="00A11901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F97A7A" w:rsidRDefault="00F97A7A" w:rsidP="00F97A7A"/>
    <w:p w:rsidR="00F97A7A" w:rsidRDefault="00F97A7A" w:rsidP="00F97A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Рождественского</w:t>
      </w:r>
    </w:p>
    <w:p w:rsidR="00F97A7A" w:rsidRDefault="00F97A7A" w:rsidP="00F97A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138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7A7A" w:rsidRPr="00C11388" w:rsidRDefault="00F97A7A" w:rsidP="00F97A7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1388">
        <w:rPr>
          <w:rFonts w:ascii="Arial" w:hAnsi="Arial" w:cs="Arial"/>
          <w:sz w:val="24"/>
          <w:szCs w:val="24"/>
        </w:rPr>
        <w:t>Н.Н.Полевой</w:t>
      </w:r>
    </w:p>
    <w:p w:rsidR="005E0634" w:rsidRDefault="005E0634"/>
    <w:sectPr w:rsidR="005E063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A7A"/>
    <w:rsid w:val="002F0441"/>
    <w:rsid w:val="005E0634"/>
    <w:rsid w:val="00D52E3A"/>
    <w:rsid w:val="00F9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97A7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F97A7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2455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cp:lastPrinted>2023-10-16T07:57:00Z</cp:lastPrinted>
  <dcterms:created xsi:type="dcterms:W3CDTF">2023-10-16T05:29:00Z</dcterms:created>
  <dcterms:modified xsi:type="dcterms:W3CDTF">2023-10-16T07:59:00Z</dcterms:modified>
</cp:coreProperties>
</file>