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1B" w:rsidRDefault="00D23C1B" w:rsidP="00551085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01.02.2021Г №79</w:t>
      </w:r>
    </w:p>
    <w:p w:rsidR="00D23C1B" w:rsidRDefault="00D23C1B" w:rsidP="00D23C1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23C1B" w:rsidRDefault="00D23C1B" w:rsidP="00D23C1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ИРКУТСКАЯ ОБЛАСТЬ</w:t>
      </w:r>
    </w:p>
    <w:p w:rsidR="00D23C1B" w:rsidRDefault="00D23C1B" w:rsidP="00D23C1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D23C1B" w:rsidRDefault="00D23C1B" w:rsidP="00D23C1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kern w:val="28"/>
          <w:sz w:val="32"/>
          <w:szCs w:val="32"/>
        </w:rPr>
        <w:t>РОЖДЕСТВЕНСКОЕ МУНИЦИПАЛЬНОЕ ОБРАЗОВАНИЕ</w:t>
      </w:r>
    </w:p>
    <w:p w:rsidR="00D23C1B" w:rsidRDefault="00D23C1B" w:rsidP="00D23C1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kern w:val="28"/>
          <w:sz w:val="32"/>
          <w:szCs w:val="32"/>
        </w:rPr>
        <w:t>ДУМА</w:t>
      </w:r>
    </w:p>
    <w:p w:rsidR="00D23C1B" w:rsidRDefault="00D23C1B" w:rsidP="00D23C1B">
      <w:pPr>
        <w:spacing w:after="0" w:line="240" w:lineRule="auto"/>
        <w:ind w:right="-568"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kern w:val="28"/>
          <w:sz w:val="32"/>
          <w:szCs w:val="32"/>
        </w:rPr>
        <w:t>РЕШЕНИЕ</w:t>
      </w:r>
    </w:p>
    <w:p w:rsidR="00D23C1B" w:rsidRDefault="00D23C1B" w:rsidP="00D23C1B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23C1B" w:rsidRDefault="00D23C1B" w:rsidP="00D23C1B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И ВВЕДЕНИИ В ДЕЙСТВИЕ НА ТЕРРИТОРИИ РОЖДЕСТВЕНСКОГО МУНИЦИПАЛЬНОГО ОБРАЗОВАНИЯ НАЛОГА НА ИМУЩЕСТВО ФИЗИЧЕСКИХ ЛИЦ</w:t>
      </w:r>
    </w:p>
    <w:p w:rsidR="00D23C1B" w:rsidRDefault="00D23C1B" w:rsidP="00D23C1B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Руководствуясь статьями 14, 35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B075A">
        <w:rPr>
          <w:rFonts w:ascii="Arial" w:hAnsi="Arial" w:cs="Arial"/>
          <w:sz w:val="24"/>
          <w:szCs w:val="24"/>
        </w:rPr>
        <w:t>,г</w:t>
      </w:r>
      <w:proofErr w:type="gramEnd"/>
      <w:r w:rsidRPr="007B075A">
        <w:rPr>
          <w:rFonts w:ascii="Arial" w:hAnsi="Arial" w:cs="Arial"/>
          <w:sz w:val="24"/>
          <w:szCs w:val="24"/>
        </w:rPr>
        <w:t>лавой 32 Налогового кодекса Российской Федерации, статьями 31,47 Устава Рождественского муниципального образования, Дума Рождественского муниципального образования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C1B" w:rsidRPr="007B075A" w:rsidRDefault="00D23C1B" w:rsidP="00D23C1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B075A">
        <w:rPr>
          <w:rFonts w:ascii="Arial" w:hAnsi="Arial" w:cs="Arial"/>
          <w:b/>
          <w:sz w:val="24"/>
          <w:szCs w:val="24"/>
        </w:rPr>
        <w:t>РЕШИЛА: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D23C1B" w:rsidRPr="007B075A" w:rsidRDefault="00D23C1B" w:rsidP="00D23C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 xml:space="preserve">1. </w:t>
      </w:r>
      <w:r w:rsidRPr="007B075A">
        <w:rPr>
          <w:rFonts w:ascii="Arial" w:eastAsia="Times New Roman" w:hAnsi="Arial" w:cs="Arial"/>
          <w:sz w:val="24"/>
          <w:szCs w:val="24"/>
        </w:rPr>
        <w:t xml:space="preserve">Установить и ввести в действие на территории </w:t>
      </w:r>
      <w:r w:rsidRPr="007B075A">
        <w:rPr>
          <w:rFonts w:ascii="Arial" w:hAnsi="Arial" w:cs="Arial"/>
          <w:sz w:val="24"/>
          <w:szCs w:val="24"/>
        </w:rPr>
        <w:t>Рождественского</w:t>
      </w:r>
      <w:r w:rsidRPr="007B075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налог на имущество физических лиц (далее - налог).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 xml:space="preserve">2. Установить следующие ставки </w:t>
      </w:r>
      <w:proofErr w:type="gramStart"/>
      <w:r w:rsidRPr="007B075A">
        <w:rPr>
          <w:rFonts w:ascii="Arial" w:eastAsia="Times New Roman" w:hAnsi="Arial" w:cs="Arial"/>
          <w:sz w:val="24"/>
          <w:szCs w:val="24"/>
        </w:rPr>
        <w:t>налога</w:t>
      </w:r>
      <w:proofErr w:type="gramEnd"/>
      <w:r w:rsidRPr="007B075A">
        <w:rPr>
          <w:rFonts w:ascii="Arial" w:eastAsia="Times New Roman" w:hAnsi="Arial" w:cs="Arial"/>
          <w:sz w:val="24"/>
          <w:szCs w:val="24"/>
        </w:rPr>
        <w:t xml:space="preserve"> на имущество физических лиц исходя из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7B075A">
        <w:rPr>
          <w:rFonts w:ascii="Arial" w:eastAsia="Times New Roman" w:hAnsi="Arial" w:cs="Arial"/>
          <w:sz w:val="24"/>
          <w:szCs w:val="24"/>
        </w:rPr>
        <w:t>кадастровой стоимости: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1) 0,1 процента в отношении: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 xml:space="preserve">гаражей и </w:t>
      </w:r>
      <w:proofErr w:type="spellStart"/>
      <w:r w:rsidRPr="007B075A">
        <w:rPr>
          <w:rFonts w:ascii="Arial" w:eastAsia="Times New Roman" w:hAnsi="Arial" w:cs="Arial"/>
          <w:sz w:val="24"/>
          <w:szCs w:val="24"/>
        </w:rPr>
        <w:t>машино-мест</w:t>
      </w:r>
      <w:proofErr w:type="spellEnd"/>
      <w:r w:rsidRPr="007B075A">
        <w:rPr>
          <w:rFonts w:ascii="Arial" w:eastAsia="Times New Roman" w:hAnsi="Arial" w:cs="Arial"/>
          <w:sz w:val="24"/>
          <w:szCs w:val="24"/>
        </w:rPr>
        <w:t>, в том числе расположенных в объектах налогообложения,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B075A">
        <w:rPr>
          <w:rFonts w:ascii="Arial" w:eastAsia="Times New Roman" w:hAnsi="Arial" w:cs="Arial"/>
          <w:sz w:val="24"/>
          <w:szCs w:val="24"/>
        </w:rPr>
        <w:t>указанных в подпункте 2 настоящего  пункта;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23C1B" w:rsidRDefault="00D23C1B" w:rsidP="00D23C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B075A">
        <w:rPr>
          <w:rFonts w:ascii="Arial" w:eastAsia="Times New Roman" w:hAnsi="Arial" w:cs="Arial"/>
          <w:sz w:val="24"/>
          <w:szCs w:val="24"/>
        </w:rPr>
        <w:t>2) 0,75 процента в 2020 году, 1,0 процент в 2021 году, 1,25 процента в 2022 году, 1,5 процента в 2023 году и последующие годы в отношении объектов налогообложения, включенных в перечень,</w:t>
      </w:r>
      <w:bookmarkStart w:id="0" w:name="_GoBack"/>
      <w:bookmarkEnd w:id="0"/>
      <w:r w:rsidRPr="007B075A">
        <w:rPr>
          <w:rFonts w:ascii="Arial" w:eastAsia="Times New Roman" w:hAnsi="Arial" w:cs="Arial"/>
          <w:sz w:val="24"/>
          <w:szCs w:val="24"/>
        </w:rPr>
        <w:t xml:space="preserve">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</w:t>
      </w:r>
      <w:r w:rsidR="0019641E">
        <w:rPr>
          <w:rFonts w:ascii="Arial" w:eastAsia="Times New Roman" w:hAnsi="Arial" w:cs="Arial"/>
          <w:sz w:val="24"/>
          <w:szCs w:val="24"/>
        </w:rPr>
        <w:t>о кодекса Российской Федерации.</w:t>
      </w:r>
      <w:proofErr w:type="gramEnd"/>
    </w:p>
    <w:p w:rsidR="0019641E" w:rsidRPr="0019641E" w:rsidRDefault="0019641E" w:rsidP="00D23C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0F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D23C1B" w:rsidRPr="007B075A" w:rsidRDefault="00D23C1B" w:rsidP="00D23C1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3) 0,5 процентов в отношении прочих объектов налогообложения.</w:t>
      </w:r>
    </w:p>
    <w:p w:rsidR="00D23C1B" w:rsidRPr="007B075A" w:rsidRDefault="00D23C1B" w:rsidP="00D23C1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3.Налог уплачивается в порядке и сроки, установленные статьей 409 Налогового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B075A">
        <w:rPr>
          <w:rFonts w:ascii="Arial" w:eastAsia="Times New Roman" w:hAnsi="Arial" w:cs="Arial"/>
          <w:sz w:val="24"/>
          <w:szCs w:val="24"/>
        </w:rPr>
        <w:t>кодекса РФ.</w:t>
      </w:r>
    </w:p>
    <w:p w:rsidR="00D23C1B" w:rsidRPr="007B075A" w:rsidRDefault="00D23C1B" w:rsidP="00D23C1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B075A">
        <w:rPr>
          <w:rFonts w:ascii="Arial" w:eastAsia="Times New Roman" w:hAnsi="Arial" w:cs="Arial"/>
          <w:sz w:val="24"/>
          <w:szCs w:val="24"/>
        </w:rPr>
        <w:t>От уплаты налога на имущество физических лиц освобождаются:</w:t>
      </w:r>
    </w:p>
    <w:p w:rsidR="00D23C1B" w:rsidRPr="007B075A" w:rsidRDefault="00D23C1B" w:rsidP="00D23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а) физические лица, установленные статьей 407 Налогового кодекса Российской Федерации;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б) граждане, получающие пенсию по случаю потери кормильца, со среднедушевым доходом, не превышающим величины установленного в соответствии с законодательством Иркутской области на начало текущего года прожиточного минимума, и их совладельцами – несовершеннолетними детьми. Льгота предоставляется на основании пенсионного удостоверения, свидетельства о рождении детей, справки о составе семьи, справки с места работы о полученных доходах за предыдущий год или службы занятости населения о получаемом пособии по безработице;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в) многодетные семьи, имеющие 3-х и более детей в возрасте до 18 лет либо в возрасте до 23 лет, обучающихся в образовательных организациях по очной форме обучения,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 Льгота предоставляется на основании документа, удостоверяющего личность заявителя, свидетельства о рождении ребенка, договора о передаче в приемную семью, удостоверения либо постановления органа опеки и попечительства об установлении опеки (попечительства), справки с места учебы (для лица старше 18 лет);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г) несовершеннолетние дети, находящиеся под опекой или попечительством. Льгота предоставляется на основании правоустанавливающего документа об установлении опеки или попечительства, свидетельства о рождении или паспорта;</w:t>
      </w:r>
    </w:p>
    <w:p w:rsidR="00D23C1B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B075A">
        <w:rPr>
          <w:rFonts w:ascii="Arial" w:hAnsi="Arial" w:cs="Arial"/>
          <w:sz w:val="24"/>
          <w:szCs w:val="24"/>
        </w:rPr>
        <w:t>д</w:t>
      </w:r>
      <w:proofErr w:type="spellEnd"/>
      <w:r w:rsidRPr="007B075A">
        <w:rPr>
          <w:rFonts w:ascii="Arial" w:hAnsi="Arial" w:cs="Arial"/>
          <w:sz w:val="24"/>
          <w:szCs w:val="24"/>
        </w:rPr>
        <w:t>) ветераны боевых действий, выполнявшие задачи  в условиях вооруженного конфликта в Чеченской Республике и на прилегающих  к ней территориях Российской Федерации, отнесенных к зоне вооруженного конфликта.</w:t>
      </w:r>
    </w:p>
    <w:p w:rsidR="00D23C1B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 xml:space="preserve">е) граждане, имеющие звание «Почетный гражданин «Тайшетского района», а также звание почетного гражданина соответствующего муниципального образования Тайшетского района, в отношении одного земельного участка, находящегося в собственности, постоянном бессрочном пользовании или пожизненном наследуемом владении и занятого жилищным фондом или предоставленным для жилищного строительства, ведения личного подсобного хозяйства, садоводства, огородничества или животноводства, дачного хозяйства. Льгота предоставляется на основании удостоверения почетного гражданина соответствующего муниципального образования. </w:t>
      </w:r>
    </w:p>
    <w:p w:rsidR="0019641E" w:rsidRPr="00E800F6" w:rsidRDefault="0019641E" w:rsidP="00D23C1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800F6">
        <w:rPr>
          <w:rFonts w:ascii="Arial" w:eastAsiaTheme="minorHAnsi" w:hAnsi="Arial" w:cs="Arial"/>
          <w:sz w:val="24"/>
          <w:szCs w:val="24"/>
          <w:lang w:eastAsia="en-US"/>
        </w:rPr>
        <w:t xml:space="preserve">Налоговая льгота не предоставляется в отношении объектов налогообложения, указанных в </w:t>
      </w:r>
      <w:hyperlink r:id="rId4" w:history="1">
        <w:r w:rsidRPr="00E800F6">
          <w:rPr>
            <w:rFonts w:ascii="Arial" w:eastAsiaTheme="minorHAnsi" w:hAnsi="Arial" w:cs="Arial"/>
            <w:sz w:val="24"/>
            <w:szCs w:val="24"/>
            <w:lang w:eastAsia="en-US"/>
          </w:rPr>
          <w:t>подпункте 2 пункта 2 статьи 406</w:t>
        </w:r>
      </w:hyperlink>
      <w:r w:rsidRPr="00E800F6">
        <w:rPr>
          <w:rFonts w:ascii="Arial" w:eastAsiaTheme="minorHAnsi" w:hAnsi="Arial" w:cs="Arial"/>
          <w:sz w:val="24"/>
          <w:szCs w:val="24"/>
          <w:lang w:eastAsia="en-US"/>
        </w:rPr>
        <w:t xml:space="preserve"> НК РФ, за исключением гаражей и </w:t>
      </w:r>
      <w:proofErr w:type="spellStart"/>
      <w:r w:rsidRPr="00E800F6">
        <w:rPr>
          <w:rFonts w:ascii="Arial" w:eastAsiaTheme="minorHAnsi" w:hAnsi="Arial" w:cs="Arial"/>
          <w:sz w:val="24"/>
          <w:szCs w:val="24"/>
          <w:lang w:eastAsia="en-US"/>
        </w:rPr>
        <w:t>машино-мест</w:t>
      </w:r>
      <w:proofErr w:type="spellEnd"/>
      <w:r w:rsidRPr="00E800F6">
        <w:rPr>
          <w:rFonts w:ascii="Arial" w:eastAsiaTheme="minorHAnsi" w:hAnsi="Arial" w:cs="Arial"/>
          <w:sz w:val="24"/>
          <w:szCs w:val="24"/>
          <w:lang w:eastAsia="en-US"/>
        </w:rPr>
        <w:t xml:space="preserve">, расположенных в таких объектах налогообложения, и в </w:t>
      </w:r>
      <w:hyperlink r:id="rId5" w:history="1">
        <w:r w:rsidRPr="00E800F6">
          <w:rPr>
            <w:rFonts w:ascii="Arial" w:eastAsiaTheme="minorHAnsi" w:hAnsi="Arial" w:cs="Arial"/>
            <w:sz w:val="24"/>
            <w:szCs w:val="24"/>
            <w:lang w:eastAsia="en-US"/>
          </w:rPr>
          <w:t>подпункте 2.1 пункта 2 статьи 406</w:t>
        </w:r>
      </w:hyperlink>
      <w:r w:rsidRPr="00E800F6">
        <w:rPr>
          <w:rFonts w:ascii="Arial" w:eastAsiaTheme="minorHAnsi" w:hAnsi="Arial" w:cs="Arial"/>
          <w:sz w:val="24"/>
          <w:szCs w:val="24"/>
          <w:lang w:eastAsia="en-US"/>
        </w:rPr>
        <w:t xml:space="preserve"> НК РФ.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00F6">
        <w:rPr>
          <w:rFonts w:ascii="Arial" w:hAnsi="Arial" w:cs="Arial"/>
          <w:sz w:val="24"/>
          <w:szCs w:val="24"/>
        </w:rPr>
        <w:t>5.Физические</w:t>
      </w:r>
      <w:r w:rsidRPr="007B075A">
        <w:rPr>
          <w:rFonts w:ascii="Arial" w:hAnsi="Arial" w:cs="Arial"/>
          <w:sz w:val="24"/>
          <w:szCs w:val="24"/>
        </w:rPr>
        <w:t xml:space="preserve">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6" w:history="1">
        <w:r w:rsidRPr="007B075A">
          <w:rPr>
            <w:rStyle w:val="a3"/>
            <w:rFonts w:ascii="Arial" w:hAnsi="Arial" w:cs="Arial"/>
            <w:sz w:val="24"/>
            <w:szCs w:val="24"/>
          </w:rPr>
          <w:t>заявление</w:t>
        </w:r>
      </w:hyperlink>
      <w:r w:rsidRPr="007B075A">
        <w:rPr>
          <w:rFonts w:ascii="Arial" w:hAnsi="Arial" w:cs="Arial"/>
          <w:sz w:val="24"/>
          <w:szCs w:val="24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lastRenderedPageBreak/>
        <w:t>6. Настоящее решение распространяет свое действие с 1 января 2021 года</w:t>
      </w:r>
      <w:r>
        <w:rPr>
          <w:rFonts w:ascii="Arial" w:hAnsi="Arial" w:cs="Arial"/>
          <w:sz w:val="24"/>
          <w:szCs w:val="24"/>
        </w:rPr>
        <w:t xml:space="preserve"> и вступает в силу  со дня подписания.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7. Опубликовать настоящее решение в бюллетене нормативных правовых актов «Вестник Рождественского муниципального образования » и разместить на официальном сайте Рождественского муниципального образования в информационно - телекоммуникационной сети «Интернет».</w:t>
      </w:r>
    </w:p>
    <w:p w:rsidR="00D23C1B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8. П</w:t>
      </w:r>
      <w:r>
        <w:rPr>
          <w:rFonts w:ascii="Arial" w:hAnsi="Arial" w:cs="Arial"/>
          <w:sz w:val="24"/>
          <w:szCs w:val="24"/>
        </w:rPr>
        <w:t xml:space="preserve">ризнать утратившим силу решение 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 xml:space="preserve">Думы Рождественского муниципального образования </w:t>
      </w:r>
      <w:r>
        <w:rPr>
          <w:rFonts w:ascii="Arial" w:hAnsi="Arial" w:cs="Arial"/>
          <w:sz w:val="24"/>
          <w:szCs w:val="24"/>
        </w:rPr>
        <w:t>от 22 июля 2019Г.</w:t>
      </w:r>
      <w:r w:rsidRPr="007B075A">
        <w:rPr>
          <w:rFonts w:ascii="Arial" w:hAnsi="Arial" w:cs="Arial"/>
          <w:sz w:val="24"/>
          <w:szCs w:val="24"/>
        </w:rPr>
        <w:t xml:space="preserve"> №47 «О внесении изменений в Решение Думы Рождественского муниципального образования «О налоге на имущество физических лиц», утвержденного Решением Думы Рождественского муниципального образования </w:t>
      </w:r>
      <w:r>
        <w:rPr>
          <w:rFonts w:ascii="Arial" w:hAnsi="Arial" w:cs="Arial"/>
          <w:sz w:val="24"/>
          <w:szCs w:val="24"/>
        </w:rPr>
        <w:t>от 26 ноября 2014г.№38</w:t>
      </w:r>
    </w:p>
    <w:p w:rsidR="00D23C1B" w:rsidRPr="007B075A" w:rsidRDefault="00D23C1B" w:rsidP="00D23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C1B" w:rsidRPr="007B075A" w:rsidRDefault="00D23C1B" w:rsidP="00D23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Глава Рождественского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B075A">
        <w:rPr>
          <w:rFonts w:ascii="Arial" w:hAnsi="Arial" w:cs="Arial"/>
          <w:sz w:val="24"/>
          <w:szCs w:val="24"/>
        </w:rPr>
        <w:t>муниципального образования,</w:t>
      </w:r>
    </w:p>
    <w:p w:rsidR="00D23C1B" w:rsidRPr="007B075A" w:rsidRDefault="00D23C1B" w:rsidP="00D23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Председатель Думы Рождественского</w:t>
      </w:r>
    </w:p>
    <w:p w:rsidR="00D23C1B" w:rsidRDefault="00D23C1B" w:rsidP="00D23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23C1B" w:rsidRPr="007B075A" w:rsidRDefault="00D23C1B" w:rsidP="00D23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75A">
        <w:rPr>
          <w:rFonts w:ascii="Arial" w:hAnsi="Arial" w:cs="Arial"/>
          <w:sz w:val="24"/>
          <w:szCs w:val="24"/>
        </w:rPr>
        <w:t>Н.Н.Полевой</w:t>
      </w:r>
    </w:p>
    <w:p w:rsidR="00D23C1B" w:rsidRDefault="00D23C1B"/>
    <w:sectPr w:rsidR="00D23C1B" w:rsidSect="005D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C1B"/>
    <w:rsid w:val="0019641E"/>
    <w:rsid w:val="001B31AA"/>
    <w:rsid w:val="00213491"/>
    <w:rsid w:val="003E244C"/>
    <w:rsid w:val="00551085"/>
    <w:rsid w:val="005E0DE4"/>
    <w:rsid w:val="00B83EBE"/>
    <w:rsid w:val="00D23C1B"/>
    <w:rsid w:val="00D825FE"/>
    <w:rsid w:val="00E8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13579E87F51DB8FB65DA10AF200C3141963C9DDB5C398FCCD541652C8FD39516A4E26ADE5D57622E4290B1BD05C112DBEF161B3D0A9BAyCG6B" TargetMode="External"/><Relationship Id="rId5" Type="http://schemas.openxmlformats.org/officeDocument/2006/relationships/hyperlink" Target="https://login.consultant.ru/link/?req=doc&amp;base=LAW&amp;n=466890&amp;dst=26405" TargetMode="External"/><Relationship Id="rId4" Type="http://schemas.openxmlformats.org/officeDocument/2006/relationships/hyperlink" Target="https://login.consultant.ru/link/?req=doc&amp;base=LAW&amp;n=466890&amp;dst=1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8</cp:revision>
  <dcterms:created xsi:type="dcterms:W3CDTF">2021-08-25T03:02:00Z</dcterms:created>
  <dcterms:modified xsi:type="dcterms:W3CDTF">2024-07-24T05:35:00Z</dcterms:modified>
</cp:coreProperties>
</file>