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11" w:rsidRDefault="00383811" w:rsidP="00383811">
      <w:pPr>
        <w:jc w:val="center"/>
        <w:rPr>
          <w:rFonts w:ascii="Arial" w:hAnsi="Arial" w:cs="Arial"/>
          <w:sz w:val="30"/>
          <w:szCs w:val="30"/>
        </w:rPr>
      </w:pPr>
      <w:r w:rsidRPr="00383811">
        <w:rPr>
          <w:rFonts w:ascii="Arial" w:hAnsi="Arial" w:cs="Arial"/>
          <w:sz w:val="30"/>
          <w:szCs w:val="30"/>
        </w:rPr>
        <w:t>«Иркутская энергосбытовая компания» расширяет возможности дистанционного обслуживания</w:t>
      </w:r>
    </w:p>
    <w:p w:rsidR="00383811" w:rsidRPr="00383811" w:rsidRDefault="00383811" w:rsidP="00383811">
      <w:pPr>
        <w:jc w:val="center"/>
        <w:rPr>
          <w:rFonts w:ascii="Arial" w:hAnsi="Arial" w:cs="Arial"/>
          <w:sz w:val="30"/>
          <w:szCs w:val="30"/>
        </w:rPr>
      </w:pPr>
    </w:p>
    <w:p w:rsidR="00383811" w:rsidRPr="00383811" w:rsidRDefault="00383811" w:rsidP="003838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>«Ирку</w:t>
      </w:r>
      <w:r>
        <w:rPr>
          <w:rFonts w:ascii="Arial" w:hAnsi="Arial" w:cs="Arial"/>
          <w:sz w:val="24"/>
          <w:szCs w:val="24"/>
        </w:rPr>
        <w:t xml:space="preserve">тская энергосбытовая компания» </w:t>
      </w:r>
      <w:r w:rsidRPr="00383811">
        <w:rPr>
          <w:rFonts w:ascii="Arial" w:hAnsi="Arial" w:cs="Arial"/>
          <w:sz w:val="24"/>
          <w:szCs w:val="24"/>
        </w:rPr>
        <w:t xml:space="preserve">запустила новую услугу в Личном кабинете на своем сайте. Клиенты могут </w:t>
      </w:r>
      <w:r w:rsidR="001840A7">
        <w:rPr>
          <w:rFonts w:ascii="Arial" w:hAnsi="Arial" w:cs="Arial"/>
          <w:sz w:val="24"/>
          <w:szCs w:val="24"/>
        </w:rPr>
        <w:t>получить</w:t>
      </w:r>
      <w:bookmarkStart w:id="0" w:name="_GoBack"/>
      <w:bookmarkEnd w:id="0"/>
      <w:r w:rsidRPr="00383811">
        <w:rPr>
          <w:rFonts w:ascii="Arial" w:hAnsi="Arial" w:cs="Arial"/>
          <w:sz w:val="24"/>
          <w:szCs w:val="24"/>
        </w:rPr>
        <w:t xml:space="preserve"> акт </w:t>
      </w:r>
      <w:r w:rsidR="001840A7">
        <w:rPr>
          <w:rFonts w:ascii="Arial" w:hAnsi="Arial" w:cs="Arial"/>
          <w:sz w:val="24"/>
          <w:szCs w:val="24"/>
        </w:rPr>
        <w:t xml:space="preserve">сверки </w:t>
      </w:r>
      <w:r w:rsidRPr="00383811">
        <w:rPr>
          <w:rFonts w:ascii="Arial" w:hAnsi="Arial" w:cs="Arial"/>
          <w:sz w:val="24"/>
          <w:szCs w:val="24"/>
        </w:rPr>
        <w:t>взаиморасчетов, не выходя из дома.</w:t>
      </w:r>
    </w:p>
    <w:p w:rsidR="00383811" w:rsidRPr="00383811" w:rsidRDefault="00383811" w:rsidP="003838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>Акт сверки платежей – это документ, в котором отображается состояние взаиморасчетов между сбытовой компанией и физическим лицом (клиентом компании) за определенный период. В таком акте отображается задолженность клиента за потребленные коммунальные ресурсы и поступившая оплата. Чаще всего Акт сверки необходим жителям региона при покупке\продаже недвижимости.</w:t>
      </w:r>
    </w:p>
    <w:p w:rsidR="00383811" w:rsidRPr="00383811" w:rsidRDefault="00383811" w:rsidP="003838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>Для получения документа необходимо в Личном кабинете выбрать вкладку «Дополнительные услуги», далее «Акт сверки». После чего ввести свои данные и указать период, за который необходимы данные. Документ в электронном виде будет отправлен на указанный адрес электронной почты. Новая услуга доступна клиентам Иркутскэнергосбыта, зарегистрировавшимся в Личном кабинете на сайте компании. Первый раз для входа необходим номер счета\договора – это логин, пароль – фамилия (есть возможность сменить пароль в настройках Личного кабинета).</w:t>
      </w:r>
    </w:p>
    <w:p w:rsidR="00383811" w:rsidRPr="00383811" w:rsidRDefault="00383811" w:rsidP="003838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>«Иркутская энергосбытовая компания», как подразделение En+ Group, стремится к постоянному повышению эффективности своей деятельности, а также уровня обслуживания клиентов. Для удобства потребителей работают дистанционные сервисы обслуживания, которые особенно актуальны в период распространения коронавирусной инфекции. Для каждого клиента доступны следующие сервисы (с возможностью онлайн-оплаты):</w:t>
      </w:r>
    </w:p>
    <w:p w:rsidR="00383811" w:rsidRPr="00383811" w:rsidRDefault="00383811" w:rsidP="00383811">
      <w:pPr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 xml:space="preserve">· личный кабинет на сайте компании: </w:t>
      </w:r>
      <w:hyperlink r:id="rId4" w:history="1">
        <w:r w:rsidRPr="00A6697F">
          <w:rPr>
            <w:rStyle w:val="a3"/>
            <w:rFonts w:ascii="Arial" w:hAnsi="Arial" w:cs="Arial"/>
            <w:sz w:val="24"/>
            <w:szCs w:val="24"/>
          </w:rPr>
          <w:t>https://sbyt.irkutskenergo.ru/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83811">
        <w:rPr>
          <w:rFonts w:ascii="Arial" w:hAnsi="Arial" w:cs="Arial"/>
          <w:sz w:val="24"/>
          <w:szCs w:val="24"/>
        </w:rPr>
        <w:t>;</w:t>
      </w:r>
    </w:p>
    <w:p w:rsidR="00383811" w:rsidRPr="00383811" w:rsidRDefault="00383811" w:rsidP="00383811">
      <w:pPr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>· мобильное приложение Иркутскэнергосбыт (Ios, Android)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83811" w:rsidRPr="00383811" w:rsidRDefault="00383811" w:rsidP="00383811">
      <w:pPr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 xml:space="preserve">· Cбербанк онлайн: </w:t>
      </w:r>
      <w:hyperlink r:id="rId5" w:history="1">
        <w:r w:rsidRPr="00A6697F">
          <w:rPr>
            <w:rStyle w:val="a3"/>
            <w:rFonts w:ascii="Arial" w:hAnsi="Arial" w:cs="Arial"/>
            <w:sz w:val="24"/>
            <w:szCs w:val="24"/>
          </w:rPr>
          <w:t>https://sbyt.irkutskenergo.ru/qa/5517.html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83811">
        <w:rPr>
          <w:rFonts w:ascii="Arial" w:hAnsi="Arial" w:cs="Arial"/>
          <w:sz w:val="24"/>
          <w:szCs w:val="24"/>
        </w:rPr>
        <w:t>;</w:t>
      </w:r>
    </w:p>
    <w:p w:rsidR="00383811" w:rsidRPr="00383811" w:rsidRDefault="00383811" w:rsidP="00383811">
      <w:pPr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 xml:space="preserve">· Сбербанк онлайн – услуга автоплатеж: </w:t>
      </w:r>
      <w:hyperlink r:id="rId6" w:history="1">
        <w:r w:rsidRPr="00A6697F">
          <w:rPr>
            <w:rStyle w:val="a3"/>
            <w:rFonts w:ascii="Arial" w:hAnsi="Arial" w:cs="Arial"/>
            <w:sz w:val="24"/>
            <w:szCs w:val="24"/>
          </w:rPr>
          <w:t>https://sbyt.irkutskenergo.ru/qa/5518.htm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83811">
        <w:rPr>
          <w:rFonts w:ascii="Arial" w:hAnsi="Arial" w:cs="Arial"/>
          <w:sz w:val="24"/>
          <w:szCs w:val="24"/>
        </w:rPr>
        <w:t>l;</w:t>
      </w:r>
    </w:p>
    <w:p w:rsidR="00383811" w:rsidRPr="00383811" w:rsidRDefault="00383811" w:rsidP="00383811">
      <w:pPr>
        <w:jc w:val="both"/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 xml:space="preserve">· Система сбора и обработки платежей «Город» на сайте uplati.ru: </w:t>
      </w:r>
      <w:hyperlink r:id="rId7" w:history="1">
        <w:r w:rsidRPr="00A6697F">
          <w:rPr>
            <w:rStyle w:val="a3"/>
            <w:rFonts w:ascii="Arial" w:hAnsi="Arial" w:cs="Arial"/>
            <w:sz w:val="24"/>
            <w:szCs w:val="24"/>
          </w:rPr>
          <w:t>https://sbyt.irkutskenergo.ru/qa/2690.html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83811">
        <w:rPr>
          <w:rFonts w:ascii="Arial" w:hAnsi="Arial" w:cs="Arial"/>
          <w:sz w:val="24"/>
          <w:szCs w:val="24"/>
        </w:rPr>
        <w:t>;</w:t>
      </w:r>
    </w:p>
    <w:p w:rsidR="00870D02" w:rsidRPr="00383811" w:rsidRDefault="00383811" w:rsidP="00383811">
      <w:pPr>
        <w:rPr>
          <w:rFonts w:ascii="Arial" w:hAnsi="Arial" w:cs="Arial"/>
          <w:sz w:val="24"/>
          <w:szCs w:val="24"/>
        </w:rPr>
      </w:pPr>
      <w:r w:rsidRPr="00383811">
        <w:rPr>
          <w:rFonts w:ascii="Arial" w:hAnsi="Arial" w:cs="Arial"/>
          <w:sz w:val="24"/>
          <w:szCs w:val="24"/>
        </w:rPr>
        <w:t>·Viber-бот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870D02" w:rsidRPr="003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C7"/>
    <w:rsid w:val="001840A7"/>
    <w:rsid w:val="00383811"/>
    <w:rsid w:val="00870D02"/>
    <w:rsid w:val="00A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9F7E"/>
  <w15:chartTrackingRefBased/>
  <w15:docId w15:val="{EB3883C3-95DF-48B5-826D-F50BCF8F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byt.irkutskenergo.ru/qa/269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yt.irkutskenergo.ru/qa/5518.htm" TargetMode="External"/><Relationship Id="rId5" Type="http://schemas.openxmlformats.org/officeDocument/2006/relationships/hyperlink" Target="https://sbyt.irkutskenergo.ru/qa/5517.html" TargetMode="External"/><Relationship Id="rId4" Type="http://schemas.openxmlformats.org/officeDocument/2006/relationships/hyperlink" Target="https://sbyt.irkutskenerg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Власюк Евгения Александровна</dc:creator>
  <cp:keywords/>
  <dc:description/>
  <cp:lastModifiedBy>Власюк Евгения Александровна</cp:lastModifiedBy>
  <cp:revision>3</cp:revision>
  <dcterms:created xsi:type="dcterms:W3CDTF">2020-06-03T08:19:00Z</dcterms:created>
  <dcterms:modified xsi:type="dcterms:W3CDTF">2020-06-04T02:34:00Z</dcterms:modified>
</cp:coreProperties>
</file>