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682" w:rsidRPr="00AF11ED" w:rsidRDefault="00541682" w:rsidP="00541682">
      <w:pPr>
        <w:ind w:right="-5"/>
        <w:jc w:val="center"/>
        <w:rPr>
          <w:b/>
          <w:sz w:val="32"/>
          <w:szCs w:val="24"/>
        </w:rPr>
      </w:pPr>
      <w:r w:rsidRPr="00AF11ED">
        <w:rPr>
          <w:b/>
          <w:sz w:val="32"/>
          <w:szCs w:val="24"/>
        </w:rPr>
        <w:t>Р о с с и й с к а я  Ф е д е р а ц и я</w:t>
      </w:r>
    </w:p>
    <w:p w:rsidR="00541682" w:rsidRPr="00AF11ED" w:rsidRDefault="00541682" w:rsidP="00541682">
      <w:pPr>
        <w:ind w:right="-5"/>
        <w:jc w:val="center"/>
        <w:rPr>
          <w:b/>
          <w:sz w:val="32"/>
          <w:szCs w:val="24"/>
        </w:rPr>
      </w:pPr>
      <w:r w:rsidRPr="00AF11ED">
        <w:rPr>
          <w:b/>
          <w:sz w:val="32"/>
          <w:szCs w:val="24"/>
        </w:rPr>
        <w:t>Иркутская область</w:t>
      </w:r>
    </w:p>
    <w:p w:rsidR="00541682" w:rsidRPr="00AF11ED" w:rsidRDefault="00541682" w:rsidP="00541682">
      <w:pPr>
        <w:ind w:right="-5"/>
        <w:jc w:val="center"/>
        <w:rPr>
          <w:b/>
          <w:sz w:val="32"/>
          <w:szCs w:val="24"/>
        </w:rPr>
      </w:pPr>
      <w:r w:rsidRPr="00AF11ED">
        <w:rPr>
          <w:b/>
          <w:sz w:val="32"/>
          <w:szCs w:val="24"/>
        </w:rPr>
        <w:t>Муниципальное образование «Тайшетский район»</w:t>
      </w:r>
    </w:p>
    <w:p w:rsidR="00541682" w:rsidRPr="00AF11ED" w:rsidRDefault="004F17D4" w:rsidP="00541682">
      <w:pPr>
        <w:ind w:right="-5"/>
        <w:jc w:val="center"/>
        <w:rPr>
          <w:b/>
          <w:sz w:val="40"/>
          <w:szCs w:val="24"/>
        </w:rPr>
      </w:pPr>
      <w:r>
        <w:rPr>
          <w:b/>
          <w:sz w:val="32"/>
          <w:szCs w:val="24"/>
        </w:rPr>
        <w:t>Рождественское</w:t>
      </w:r>
      <w:r w:rsidR="00541682" w:rsidRPr="00AF11ED">
        <w:rPr>
          <w:b/>
          <w:sz w:val="32"/>
          <w:szCs w:val="24"/>
        </w:rPr>
        <w:t xml:space="preserve"> муниципальное образование </w:t>
      </w:r>
    </w:p>
    <w:p w:rsidR="00541682" w:rsidRPr="00AF11ED" w:rsidRDefault="00541682" w:rsidP="00541682">
      <w:pPr>
        <w:ind w:right="-5"/>
        <w:jc w:val="center"/>
        <w:rPr>
          <w:b/>
          <w:sz w:val="32"/>
          <w:szCs w:val="32"/>
        </w:rPr>
      </w:pPr>
      <w:r>
        <w:rPr>
          <w:b/>
          <w:sz w:val="32"/>
          <w:szCs w:val="32"/>
        </w:rPr>
        <w:t>Администрация</w:t>
      </w:r>
      <w:r w:rsidRPr="00AF11ED">
        <w:rPr>
          <w:b/>
          <w:sz w:val="32"/>
          <w:szCs w:val="32"/>
        </w:rPr>
        <w:t xml:space="preserve"> </w:t>
      </w:r>
      <w:r w:rsidR="004F17D4">
        <w:rPr>
          <w:b/>
          <w:sz w:val="32"/>
          <w:szCs w:val="24"/>
        </w:rPr>
        <w:t>Рождественского</w:t>
      </w:r>
      <w:r w:rsidRPr="00AF11ED">
        <w:rPr>
          <w:b/>
          <w:sz w:val="32"/>
          <w:szCs w:val="32"/>
        </w:rPr>
        <w:t xml:space="preserve"> муниципального образования </w:t>
      </w:r>
    </w:p>
    <w:p w:rsidR="00C845CA" w:rsidRDefault="00C845CA" w:rsidP="00C845CA">
      <w:pPr>
        <w:jc w:val="center"/>
        <w:rPr>
          <w:b/>
          <w:szCs w:val="24"/>
        </w:rPr>
      </w:pPr>
    </w:p>
    <w:p w:rsidR="00C845CA" w:rsidRDefault="00C845CA" w:rsidP="00C845CA">
      <w:pPr>
        <w:keepNext/>
        <w:jc w:val="center"/>
        <w:outlineLvl w:val="1"/>
        <w:rPr>
          <w:b/>
          <w:bCs/>
          <w:sz w:val="36"/>
          <w:szCs w:val="24"/>
        </w:rPr>
      </w:pPr>
      <w:r>
        <w:rPr>
          <w:b/>
          <w:bCs/>
          <w:sz w:val="36"/>
          <w:szCs w:val="24"/>
        </w:rPr>
        <w:t>ПОСТАНОВЛЕНИЕ</w:t>
      </w:r>
    </w:p>
    <w:p w:rsidR="00541682" w:rsidRPr="00541682" w:rsidRDefault="00541682" w:rsidP="00C845CA">
      <w:pPr>
        <w:keepNext/>
        <w:jc w:val="center"/>
        <w:outlineLvl w:val="1"/>
        <w:rPr>
          <w:b/>
          <w:bCs/>
          <w:sz w:val="36"/>
          <w:szCs w:val="24"/>
          <w:u w:val="double"/>
        </w:rPr>
      </w:pPr>
      <w:r>
        <w:rPr>
          <w:b/>
          <w:bCs/>
          <w:sz w:val="36"/>
          <w:szCs w:val="24"/>
          <w:u w:val="double"/>
        </w:rPr>
        <w:t>_____________________________________________________</w:t>
      </w:r>
    </w:p>
    <w:p w:rsidR="00C845CA" w:rsidRDefault="00C845CA" w:rsidP="00C845CA">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2"/>
        <w:gridCol w:w="4696"/>
      </w:tblGrid>
      <w:tr w:rsidR="00C845CA" w:rsidTr="00C845CA">
        <w:tc>
          <w:tcPr>
            <w:tcW w:w="4952" w:type="dxa"/>
            <w:tcBorders>
              <w:top w:val="nil"/>
              <w:left w:val="nil"/>
              <w:bottom w:val="nil"/>
              <w:right w:val="nil"/>
            </w:tcBorders>
            <w:hideMark/>
          </w:tcPr>
          <w:p w:rsidR="00C845CA" w:rsidRDefault="00C845CA">
            <w:pPr>
              <w:rPr>
                <w:sz w:val="10"/>
                <w:szCs w:val="10"/>
              </w:rPr>
            </w:pPr>
            <w:r>
              <w:t xml:space="preserve">от </w:t>
            </w:r>
            <w:r w:rsidR="00D048DC">
              <w:t>«22</w:t>
            </w:r>
            <w:r w:rsidR="00541682">
              <w:t>»</w:t>
            </w:r>
            <w:r>
              <w:t>.</w:t>
            </w:r>
            <w:r w:rsidR="00D048DC">
              <w:t xml:space="preserve"> 05</w:t>
            </w:r>
            <w:r>
              <w:t>.2024</w:t>
            </w:r>
          </w:p>
          <w:p w:rsidR="00C845CA" w:rsidRDefault="00C845CA" w:rsidP="00541682">
            <w:pPr>
              <w:rPr>
                <w:sz w:val="24"/>
                <w:szCs w:val="24"/>
              </w:rPr>
            </w:pPr>
          </w:p>
        </w:tc>
        <w:tc>
          <w:tcPr>
            <w:tcW w:w="4696" w:type="dxa"/>
            <w:tcBorders>
              <w:top w:val="nil"/>
              <w:left w:val="nil"/>
              <w:bottom w:val="nil"/>
              <w:right w:val="nil"/>
            </w:tcBorders>
            <w:hideMark/>
          </w:tcPr>
          <w:p w:rsidR="00C845CA" w:rsidRDefault="00C845CA" w:rsidP="00541682">
            <w:pPr>
              <w:tabs>
                <w:tab w:val="left" w:pos="3123"/>
                <w:tab w:val="left" w:pos="3270"/>
              </w:tabs>
              <w:jc w:val="right"/>
            </w:pPr>
            <w:r>
              <w:t xml:space="preserve">№ </w:t>
            </w:r>
            <w:r w:rsidR="00D048DC">
              <w:t xml:space="preserve"> 20</w:t>
            </w:r>
            <w:r>
              <w:t xml:space="preserve">          </w:t>
            </w:r>
          </w:p>
        </w:tc>
      </w:tr>
    </w:tbl>
    <w:p w:rsidR="00A24E93" w:rsidRPr="00A24E93" w:rsidRDefault="00A24E93" w:rsidP="009261CB">
      <w:pPr>
        <w:tabs>
          <w:tab w:val="left" w:pos="851"/>
        </w:tabs>
        <w:ind w:firstLine="709"/>
        <w:jc w:val="both"/>
        <w:rPr>
          <w:rFonts w:eastAsia="Calibri"/>
          <w:lang w:eastAsia="en-US"/>
        </w:rPr>
      </w:pPr>
    </w:p>
    <w:tbl>
      <w:tblPr>
        <w:tblStyle w:val="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552B42" w:rsidRPr="00552B42" w:rsidTr="00552B42">
        <w:tc>
          <w:tcPr>
            <w:tcW w:w="5070" w:type="dxa"/>
            <w:hideMark/>
          </w:tcPr>
          <w:p w:rsidR="00552B42" w:rsidRPr="00552B42" w:rsidRDefault="00552B42" w:rsidP="00541682">
            <w:pPr>
              <w:jc w:val="both"/>
              <w:rPr>
                <w:rFonts w:ascii="Times New Roman" w:hAnsi="Times New Roman"/>
                <w:b/>
              </w:rPr>
            </w:pPr>
            <w:r w:rsidRPr="00552B42">
              <w:rPr>
                <w:rFonts w:ascii="Times New Roman" w:hAnsi="Times New Roman"/>
              </w:rPr>
              <w:t xml:space="preserve">Об утверждении Регламента реализации полномочий администратора доходов бюджета по взысканию дебиторской задолженности по платежам в бюджет </w:t>
            </w:r>
            <w:r w:rsidR="004F17D4">
              <w:rPr>
                <w:rFonts w:ascii="Times New Roman" w:hAnsi="Times New Roman"/>
              </w:rPr>
              <w:t>Рождественского</w:t>
            </w:r>
            <w:r w:rsidR="00541682">
              <w:rPr>
                <w:rFonts w:ascii="Times New Roman" w:hAnsi="Times New Roman"/>
              </w:rPr>
              <w:t xml:space="preserve"> муниципального образования</w:t>
            </w:r>
            <w:r w:rsidRPr="00552B42">
              <w:rPr>
                <w:rFonts w:ascii="Times New Roman" w:hAnsi="Times New Roman"/>
              </w:rPr>
              <w:t xml:space="preserve">, пеням </w:t>
            </w:r>
            <w:r w:rsidR="00541682">
              <w:rPr>
                <w:rFonts w:ascii="Times New Roman" w:hAnsi="Times New Roman"/>
              </w:rPr>
              <w:t xml:space="preserve">и </w:t>
            </w:r>
            <w:r w:rsidRPr="00552B42">
              <w:rPr>
                <w:rFonts w:ascii="Times New Roman" w:hAnsi="Times New Roman"/>
              </w:rPr>
              <w:t>штрафам по ним</w:t>
            </w:r>
          </w:p>
        </w:tc>
      </w:tr>
    </w:tbl>
    <w:p w:rsidR="00552B42" w:rsidRPr="00552B42" w:rsidRDefault="00552B42" w:rsidP="00541682">
      <w:pPr>
        <w:widowControl w:val="0"/>
        <w:ind w:firstLine="709"/>
        <w:jc w:val="both"/>
        <w:rPr>
          <w:szCs w:val="20"/>
        </w:rPr>
      </w:pPr>
    </w:p>
    <w:p w:rsidR="00552B42" w:rsidRPr="00552B42" w:rsidRDefault="00552B42" w:rsidP="00552B42">
      <w:pPr>
        <w:widowControl w:val="0"/>
        <w:ind w:firstLine="709"/>
        <w:jc w:val="both"/>
        <w:rPr>
          <w:szCs w:val="20"/>
        </w:rPr>
      </w:pPr>
    </w:p>
    <w:p w:rsidR="00812388" w:rsidRDefault="00552B42" w:rsidP="00812388">
      <w:pPr>
        <w:ind w:firstLine="567"/>
        <w:jc w:val="both"/>
        <w:rPr>
          <w:bCs/>
        </w:rPr>
      </w:pPr>
      <w:r w:rsidRPr="00552B42">
        <w:t xml:space="preserve">В соответствии со статьей 160.1 Бюджетного кодекса Российской Федерации, приказом Министерства финансов Российской Федерации </w:t>
      </w:r>
      <w:r w:rsidR="00FA58AF">
        <w:t xml:space="preserve">                             </w:t>
      </w:r>
      <w:r w:rsidRPr="00552B42">
        <w:t>от 18</w:t>
      </w:r>
      <w:r w:rsidR="00541682">
        <w:t xml:space="preserve"> ноября </w:t>
      </w:r>
      <w:r w:rsidRPr="00552B42">
        <w:t xml:space="preserve">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w:t>
      </w:r>
      <w:r w:rsidR="00812388" w:rsidRPr="00470C78">
        <w:t xml:space="preserve">руководствуясь </w:t>
      </w:r>
      <w:r w:rsidR="00812388" w:rsidRPr="00026817">
        <w:t>Устав</w:t>
      </w:r>
      <w:r w:rsidR="00812388">
        <w:t>ом</w:t>
      </w:r>
      <w:r w:rsidR="00812388" w:rsidRPr="00026817">
        <w:t xml:space="preserve"> </w:t>
      </w:r>
      <w:r w:rsidR="004F17D4">
        <w:rPr>
          <w:bCs/>
        </w:rPr>
        <w:t>Рождественского</w:t>
      </w:r>
      <w:r w:rsidR="00812388">
        <w:rPr>
          <w:bCs/>
        </w:rPr>
        <w:t xml:space="preserve"> муниципального образования, администрация </w:t>
      </w:r>
      <w:r w:rsidR="004F17D4">
        <w:rPr>
          <w:bCs/>
        </w:rPr>
        <w:t>Рождественского</w:t>
      </w:r>
      <w:r w:rsidR="00812388">
        <w:rPr>
          <w:bCs/>
        </w:rPr>
        <w:t xml:space="preserve"> муниципального образования</w:t>
      </w:r>
    </w:p>
    <w:p w:rsidR="00812388" w:rsidRDefault="00812388" w:rsidP="00812388">
      <w:pPr>
        <w:ind w:firstLine="567"/>
        <w:jc w:val="both"/>
        <w:rPr>
          <w:bCs/>
        </w:rPr>
      </w:pPr>
    </w:p>
    <w:p w:rsidR="00812388" w:rsidRDefault="00812388" w:rsidP="00812388">
      <w:pPr>
        <w:jc w:val="both"/>
        <w:rPr>
          <w:bCs/>
        </w:rPr>
      </w:pPr>
      <w:r>
        <w:rPr>
          <w:bCs/>
        </w:rPr>
        <w:t>ПОСТАНОВЛЯЕТ:</w:t>
      </w:r>
    </w:p>
    <w:p w:rsidR="00552B42" w:rsidRPr="00552B42" w:rsidRDefault="00552B42" w:rsidP="00812388">
      <w:pPr>
        <w:ind w:firstLine="709"/>
        <w:jc w:val="both"/>
        <w:rPr>
          <w:sz w:val="24"/>
          <w:szCs w:val="24"/>
        </w:rPr>
      </w:pPr>
    </w:p>
    <w:p w:rsidR="00552B42" w:rsidRPr="00552B42" w:rsidRDefault="00552B42" w:rsidP="00552B42">
      <w:pPr>
        <w:widowControl w:val="0"/>
        <w:ind w:firstLine="709"/>
        <w:jc w:val="both"/>
      </w:pPr>
      <w:r w:rsidRPr="00552B42">
        <w:t xml:space="preserve">1. Утвердить </w:t>
      </w:r>
      <w:bookmarkStart w:id="0" w:name="_Hlk133223624"/>
      <w:r w:rsidRPr="00552B42">
        <w:t xml:space="preserve">Регламент реализации полномочий администратора доходов бюджета по взысканию дебиторской задолженности по платежам в бюджет </w:t>
      </w:r>
      <w:r w:rsidR="004F17D4">
        <w:t>Рождественского</w:t>
      </w:r>
      <w:r w:rsidR="0013206E">
        <w:t xml:space="preserve"> муниципального образования</w:t>
      </w:r>
      <w:r w:rsidRPr="00552B42">
        <w:t>, пеням и штрафам по ним</w:t>
      </w:r>
      <w:bookmarkEnd w:id="0"/>
      <w:r w:rsidRPr="00552B42">
        <w:t xml:space="preserve"> </w:t>
      </w:r>
      <w:r w:rsidR="00164318">
        <w:t>согласно приложению</w:t>
      </w:r>
      <w:r w:rsidRPr="00552B42">
        <w:t>.</w:t>
      </w:r>
    </w:p>
    <w:p w:rsidR="0013206E" w:rsidRDefault="00812388" w:rsidP="0013206E">
      <w:pPr>
        <w:ind w:firstLine="708"/>
        <w:jc w:val="both"/>
      </w:pPr>
      <w:r>
        <w:rPr>
          <w:szCs w:val="24"/>
        </w:rPr>
        <w:t>2</w:t>
      </w:r>
      <w:r w:rsidR="0013206E" w:rsidRPr="00F26AFA">
        <w:rPr>
          <w:szCs w:val="24"/>
        </w:rPr>
        <w:t xml:space="preserve">. </w:t>
      </w:r>
      <w:r w:rsidR="0013206E" w:rsidRPr="00F26AFA">
        <w:t xml:space="preserve">Опубликовать настоящее </w:t>
      </w:r>
      <w:r w:rsidR="0013206E">
        <w:t xml:space="preserve">Постановление </w:t>
      </w:r>
      <w:r w:rsidR="0013206E" w:rsidRPr="00F26AFA">
        <w:t xml:space="preserve">в газете  </w:t>
      </w:r>
      <w:r w:rsidR="0013206E">
        <w:t>«Вестник»</w:t>
      </w:r>
      <w:r w:rsidR="0013206E" w:rsidRPr="00F26AFA">
        <w:t xml:space="preserve">  и разместить на официальном сайте </w:t>
      </w:r>
      <w:r w:rsidR="004F17D4">
        <w:t>Рождественского</w:t>
      </w:r>
      <w:r w:rsidR="0013206E" w:rsidRPr="00F26AFA">
        <w:t xml:space="preserve"> муниципального образования в информационно-телекоммуникационной сети «Интернет».</w:t>
      </w:r>
    </w:p>
    <w:p w:rsidR="00812388" w:rsidRDefault="00812388" w:rsidP="00812388">
      <w:pPr>
        <w:ind w:firstLine="567"/>
        <w:jc w:val="both"/>
      </w:pPr>
      <w:r>
        <w:t>3</w:t>
      </w:r>
      <w:r w:rsidRPr="00410365">
        <w:t>. Настоящее постановление вступает в силу после его официального опубликования.</w:t>
      </w:r>
    </w:p>
    <w:p w:rsidR="0013206E" w:rsidRPr="00812388" w:rsidRDefault="0013206E" w:rsidP="00812388">
      <w:pPr>
        <w:ind w:firstLine="567"/>
        <w:jc w:val="both"/>
      </w:pPr>
      <w:r>
        <w:rPr>
          <w:szCs w:val="24"/>
        </w:rPr>
        <w:t>4</w:t>
      </w:r>
      <w:r w:rsidRPr="00F26AFA">
        <w:rPr>
          <w:szCs w:val="24"/>
        </w:rPr>
        <w:t xml:space="preserve">. Контроль за исполнением настоящего </w:t>
      </w:r>
      <w:r>
        <w:rPr>
          <w:szCs w:val="24"/>
        </w:rPr>
        <w:t>Постановления оставляю за собой.</w:t>
      </w:r>
    </w:p>
    <w:p w:rsidR="005F238B" w:rsidRDefault="005F238B" w:rsidP="005F238B">
      <w:pPr>
        <w:jc w:val="both"/>
        <w:rPr>
          <w:color w:val="000000"/>
          <w:lang w:eastAsia="en-US"/>
        </w:rPr>
      </w:pPr>
    </w:p>
    <w:p w:rsidR="005F238B" w:rsidRDefault="00E10512" w:rsidP="005F238B">
      <w:pPr>
        <w:jc w:val="both"/>
        <w:rPr>
          <w:color w:val="000000"/>
          <w:lang w:eastAsia="en-US"/>
        </w:rPr>
      </w:pPr>
      <w:r>
        <w:rPr>
          <w:color w:val="000000"/>
          <w:lang w:eastAsia="en-US"/>
        </w:rPr>
        <w:t xml:space="preserve">Глава </w:t>
      </w:r>
      <w:r w:rsidR="004F17D4">
        <w:rPr>
          <w:color w:val="000000"/>
          <w:lang w:eastAsia="en-US"/>
        </w:rPr>
        <w:t>Рождественского</w:t>
      </w:r>
      <w:r>
        <w:rPr>
          <w:color w:val="000000"/>
          <w:lang w:eastAsia="en-US"/>
        </w:rPr>
        <w:t xml:space="preserve"> МО                                           </w:t>
      </w:r>
      <w:r w:rsidR="004F17D4">
        <w:rPr>
          <w:color w:val="000000"/>
          <w:lang w:eastAsia="en-US"/>
        </w:rPr>
        <w:t>Н.Н.Полевой</w:t>
      </w:r>
    </w:p>
    <w:p w:rsidR="00FA58AF" w:rsidRPr="00552B42" w:rsidRDefault="00FA58AF" w:rsidP="00552B42">
      <w:pPr>
        <w:sectPr w:rsidR="00FA58AF" w:rsidRPr="00552B42" w:rsidSect="00E10512">
          <w:pgSz w:w="11906" w:h="16838"/>
          <w:pgMar w:top="993" w:right="567" w:bottom="1134" w:left="1701" w:header="709" w:footer="709" w:gutter="0"/>
          <w:cols w:space="720"/>
          <w:vAlign w:val="center"/>
        </w:sectPr>
      </w:pPr>
    </w:p>
    <w:p w:rsidR="00FA58AF" w:rsidRDefault="00552B42" w:rsidP="005F238B">
      <w:pPr>
        <w:widowControl w:val="0"/>
        <w:tabs>
          <w:tab w:val="left" w:pos="4820"/>
        </w:tabs>
        <w:autoSpaceDE w:val="0"/>
        <w:autoSpaceDN w:val="0"/>
        <w:adjustRightInd w:val="0"/>
        <w:ind w:firstLine="5529"/>
        <w:jc w:val="right"/>
      </w:pPr>
      <w:r w:rsidRPr="00552B42">
        <w:lastRenderedPageBreak/>
        <w:t xml:space="preserve">Приложение к постановлению </w:t>
      </w:r>
    </w:p>
    <w:p w:rsidR="00552B42" w:rsidRDefault="00552B42" w:rsidP="0080603E">
      <w:pPr>
        <w:widowControl w:val="0"/>
        <w:tabs>
          <w:tab w:val="left" w:pos="4820"/>
        </w:tabs>
        <w:autoSpaceDE w:val="0"/>
        <w:autoSpaceDN w:val="0"/>
        <w:adjustRightInd w:val="0"/>
        <w:ind w:firstLine="5529"/>
        <w:jc w:val="right"/>
      </w:pPr>
      <w:r w:rsidRPr="00552B42">
        <w:t xml:space="preserve">администрации </w:t>
      </w:r>
      <w:bookmarkStart w:id="1" w:name="_GoBack"/>
      <w:bookmarkEnd w:id="1"/>
      <w:r w:rsidR="004F17D4">
        <w:t>Рождественского</w:t>
      </w:r>
      <w:r w:rsidR="0080603E">
        <w:t xml:space="preserve"> муниципального образования </w:t>
      </w:r>
    </w:p>
    <w:p w:rsidR="0080603E" w:rsidRPr="00552B42" w:rsidRDefault="00D048DC" w:rsidP="0080603E">
      <w:pPr>
        <w:widowControl w:val="0"/>
        <w:tabs>
          <w:tab w:val="left" w:pos="4820"/>
        </w:tabs>
        <w:autoSpaceDE w:val="0"/>
        <w:autoSpaceDN w:val="0"/>
        <w:adjustRightInd w:val="0"/>
        <w:ind w:firstLine="5529"/>
        <w:jc w:val="right"/>
      </w:pPr>
      <w:r>
        <w:t>от 22. 05 .2024</w:t>
      </w:r>
      <w:r w:rsidR="0080603E">
        <w:t xml:space="preserve">г.    </w:t>
      </w:r>
      <w:r>
        <w:t>№ 20</w:t>
      </w:r>
    </w:p>
    <w:p w:rsidR="00552B42" w:rsidRPr="00552B42" w:rsidRDefault="00552B42" w:rsidP="00CE24A6">
      <w:pPr>
        <w:rPr>
          <w:b/>
          <w:szCs w:val="20"/>
        </w:rPr>
      </w:pPr>
    </w:p>
    <w:p w:rsidR="00552B42" w:rsidRPr="00552B42" w:rsidRDefault="00552B42" w:rsidP="00CE24A6">
      <w:pPr>
        <w:rPr>
          <w:b/>
          <w:szCs w:val="20"/>
        </w:rPr>
      </w:pPr>
    </w:p>
    <w:p w:rsidR="00552B42" w:rsidRPr="00552B42" w:rsidRDefault="00552B42" w:rsidP="00CE24A6">
      <w:pPr>
        <w:jc w:val="center"/>
        <w:rPr>
          <w:b/>
          <w:bCs/>
          <w:szCs w:val="26"/>
        </w:rPr>
      </w:pPr>
      <w:r w:rsidRPr="00552B42">
        <w:rPr>
          <w:b/>
          <w:bCs/>
          <w:szCs w:val="26"/>
        </w:rPr>
        <w:t>Регламент</w:t>
      </w:r>
      <w:r w:rsidRPr="00552B42">
        <w:t xml:space="preserve"> </w:t>
      </w:r>
    </w:p>
    <w:p w:rsidR="00552B42" w:rsidRPr="00552B42" w:rsidRDefault="00552B42" w:rsidP="00CE24A6">
      <w:pPr>
        <w:jc w:val="center"/>
        <w:rPr>
          <w:b/>
        </w:rPr>
      </w:pPr>
      <w:r w:rsidRPr="00552B42">
        <w:rPr>
          <w:b/>
        </w:rPr>
        <w:t xml:space="preserve">реализации полномочий администратора доходов бюджета </w:t>
      </w:r>
    </w:p>
    <w:p w:rsidR="00552B42" w:rsidRPr="00552B42" w:rsidRDefault="00552B42" w:rsidP="00CE24A6">
      <w:pPr>
        <w:jc w:val="center"/>
        <w:rPr>
          <w:b/>
        </w:rPr>
      </w:pPr>
      <w:r w:rsidRPr="00552B42">
        <w:rPr>
          <w:b/>
        </w:rPr>
        <w:t xml:space="preserve">по взысканию дебиторской задолженности по платежам в бюджет </w:t>
      </w:r>
    </w:p>
    <w:p w:rsidR="00552B42" w:rsidRDefault="004F17D4" w:rsidP="00CE24A6">
      <w:pPr>
        <w:jc w:val="center"/>
        <w:rPr>
          <w:b/>
        </w:rPr>
      </w:pPr>
      <w:r>
        <w:rPr>
          <w:b/>
        </w:rPr>
        <w:t>Рождественского</w:t>
      </w:r>
      <w:r w:rsidR="0080603E">
        <w:rPr>
          <w:b/>
        </w:rPr>
        <w:t xml:space="preserve"> муниципального образования</w:t>
      </w:r>
      <w:r w:rsidR="00552B42" w:rsidRPr="00552B42">
        <w:rPr>
          <w:b/>
        </w:rPr>
        <w:t xml:space="preserve">, пеням и штрафам по ним </w:t>
      </w:r>
    </w:p>
    <w:p w:rsidR="00164318" w:rsidRPr="00552B42" w:rsidRDefault="00164318" w:rsidP="00CE24A6">
      <w:pPr>
        <w:jc w:val="center"/>
        <w:rPr>
          <w:b/>
        </w:rPr>
      </w:pPr>
      <w:r>
        <w:rPr>
          <w:b/>
        </w:rPr>
        <w:t>(далее – Регламент)</w:t>
      </w:r>
    </w:p>
    <w:p w:rsidR="00552B42" w:rsidRPr="00552B42" w:rsidRDefault="00552B42" w:rsidP="00CE24A6">
      <w:pPr>
        <w:jc w:val="center"/>
        <w:rPr>
          <w:b/>
          <w:szCs w:val="20"/>
        </w:rPr>
      </w:pPr>
    </w:p>
    <w:p w:rsidR="00552B42" w:rsidRDefault="00164318" w:rsidP="00CE24A6">
      <w:pPr>
        <w:widowControl w:val="0"/>
        <w:tabs>
          <w:tab w:val="left" w:pos="316"/>
        </w:tabs>
        <w:jc w:val="center"/>
        <w:rPr>
          <w:rFonts w:eastAsia="Arial"/>
          <w:b/>
          <w:bCs/>
        </w:rPr>
      </w:pPr>
      <w:r>
        <w:rPr>
          <w:rFonts w:eastAsia="Arial"/>
          <w:b/>
          <w:bCs/>
          <w:lang w:val="en-US"/>
        </w:rPr>
        <w:t>I</w:t>
      </w:r>
      <w:r w:rsidR="00552B42" w:rsidRPr="00552B42">
        <w:rPr>
          <w:rFonts w:eastAsia="Arial"/>
          <w:b/>
          <w:bCs/>
        </w:rPr>
        <w:t>. Общие положения</w:t>
      </w:r>
    </w:p>
    <w:p w:rsidR="00FA58AF" w:rsidRPr="00552B42" w:rsidRDefault="00FA58AF" w:rsidP="00CE24A6">
      <w:pPr>
        <w:widowControl w:val="0"/>
        <w:tabs>
          <w:tab w:val="left" w:pos="316"/>
        </w:tabs>
        <w:ind w:firstLine="709"/>
        <w:jc w:val="both"/>
        <w:rPr>
          <w:rFonts w:eastAsia="Arial"/>
          <w:b/>
          <w:bCs/>
        </w:rPr>
      </w:pPr>
    </w:p>
    <w:p w:rsidR="00552B42" w:rsidRPr="00552B42" w:rsidRDefault="00552B42" w:rsidP="001F2795">
      <w:pPr>
        <w:widowControl w:val="0"/>
        <w:autoSpaceDE w:val="0"/>
        <w:autoSpaceDN w:val="0"/>
        <w:adjustRightInd w:val="0"/>
        <w:ind w:firstLine="709"/>
        <w:jc w:val="both"/>
      </w:pPr>
      <w:r w:rsidRPr="00552B42">
        <w:t xml:space="preserve">1.1.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 </w:t>
      </w:r>
      <w:r w:rsidR="004F17D4">
        <w:t>Рождественского</w:t>
      </w:r>
      <w:r w:rsidR="0080603E">
        <w:t xml:space="preserve"> муниципального образования</w:t>
      </w:r>
      <w:r w:rsidRPr="00552B42">
        <w:t xml:space="preserve">, пеням </w:t>
      </w:r>
      <w:r w:rsidR="005F3D8F">
        <w:t xml:space="preserve">                                 </w:t>
      </w:r>
      <w:r w:rsidRPr="00552B42">
        <w:t>и штрафам по ним,</w:t>
      </w:r>
      <w:r w:rsidRPr="00552B42">
        <w:rPr>
          <w:rFonts w:ascii="Arial" w:hAnsi="Arial" w:cs="Arial"/>
        </w:rPr>
        <w:t xml:space="preserve"> </w:t>
      </w:r>
      <w:r w:rsidRPr="00552B42">
        <w:t xml:space="preserve">являющимся источниками формирования доходов бюджета </w:t>
      </w:r>
      <w:r w:rsidR="004F17D4">
        <w:t>Рождественского</w:t>
      </w:r>
      <w:r w:rsidR="0080603E">
        <w:t xml:space="preserve"> муниципального образования</w:t>
      </w:r>
      <w:r w:rsidRPr="00552B42">
        <w:t xml:space="preserve">, устанавливает перечень мероприятий по реализации полномочий, направленных на взыскание дебиторской задолженности </w:t>
      </w:r>
      <w:r w:rsidR="005F3D8F">
        <w:t xml:space="preserve"> </w:t>
      </w:r>
      <w:r w:rsidRPr="00552B42">
        <w:t>по доходам и видам платежей, недопущение увеличения и сокращение объемов накопленной дебиторской задолженности по доходам бюджетов, повышение прозрачности и эффективности рабо</w:t>
      </w:r>
      <w:r w:rsidR="0080603E">
        <w:t>ты с дебиторской задолженность</w:t>
      </w:r>
      <w:r w:rsidR="005F3D8F">
        <w:t xml:space="preserve"> </w:t>
      </w:r>
      <w:r w:rsidRPr="00552B42">
        <w:t>по доходам бюджета.</w:t>
      </w:r>
    </w:p>
    <w:p w:rsidR="00552B42" w:rsidRPr="00552B42" w:rsidRDefault="00552B42" w:rsidP="00CE24A6">
      <w:pPr>
        <w:shd w:val="clear" w:color="auto" w:fill="FFFFFF"/>
        <w:ind w:firstLine="709"/>
        <w:contextualSpacing/>
        <w:jc w:val="both"/>
      </w:pPr>
      <w:r w:rsidRPr="00552B42">
        <w:t xml:space="preserve">1.2. Термины и определения, используемые в настоящем </w:t>
      </w:r>
      <w:r w:rsidR="00164318">
        <w:t>Регламенте</w:t>
      </w:r>
      <w:r w:rsidRPr="00552B42">
        <w:t>:</w:t>
      </w:r>
    </w:p>
    <w:p w:rsidR="00552B42" w:rsidRPr="00552B42" w:rsidRDefault="00552B42" w:rsidP="00CE24A6">
      <w:pPr>
        <w:widowControl w:val="0"/>
        <w:autoSpaceDE w:val="0"/>
        <w:autoSpaceDN w:val="0"/>
        <w:adjustRightInd w:val="0"/>
        <w:ind w:firstLine="709"/>
        <w:jc w:val="both"/>
      </w:pPr>
      <w:r w:rsidRPr="00552B42">
        <w:t xml:space="preserve">1.2.1. </w:t>
      </w:r>
      <w:r w:rsidR="00164318">
        <w:t xml:space="preserve">Дебиторская задолженность – </w:t>
      </w:r>
      <w:r w:rsidRPr="00552B42">
        <w:t xml:space="preserve">сумма долгов и иных обязательных платежей в бюджет </w:t>
      </w:r>
      <w:r w:rsidR="00F164C2">
        <w:t>поселения</w:t>
      </w:r>
      <w:r w:rsidRPr="00552B42">
        <w:t>, причитающихся со стороны юридических лиц, индивидуальных предприни</w:t>
      </w:r>
      <w:r w:rsidR="00164318">
        <w:t xml:space="preserve">мателей, физических лиц (далее – </w:t>
      </w:r>
      <w:r w:rsidRPr="00552B42">
        <w:t>должник), возникших в результате неисполнения или ненадлежащего исполнения должником своих обязательств, в срок, установленны</w:t>
      </w:r>
      <w:r w:rsidR="005F3D8F">
        <w:t>й</w:t>
      </w:r>
      <w:r w:rsidRPr="00552B42">
        <w:t xml:space="preserve"> муниципальным контрактом (договором, соглашением), иным обязательством, установленным законод</w:t>
      </w:r>
      <w:r w:rsidR="005F3D8F">
        <w:t>ательством Российской Федерации.</w:t>
      </w:r>
    </w:p>
    <w:p w:rsidR="00552B42" w:rsidRPr="00552B42" w:rsidRDefault="00552B42" w:rsidP="00CE24A6">
      <w:pPr>
        <w:widowControl w:val="0"/>
        <w:autoSpaceDE w:val="0"/>
        <w:autoSpaceDN w:val="0"/>
        <w:adjustRightInd w:val="0"/>
        <w:ind w:firstLine="709"/>
        <w:jc w:val="both"/>
      </w:pPr>
      <w:r w:rsidRPr="00552B42">
        <w:t xml:space="preserve">1.2.2. </w:t>
      </w:r>
      <w:r w:rsidR="005F3D8F">
        <w:t>Д</w:t>
      </w:r>
      <w:r w:rsidRPr="00552B42">
        <w:t xml:space="preserve">олжник – физическое лицо, в том числе индивидуальный предприниматель, или юридическое лицо, не исполнившее денежное или иное обязательство в срок, установленный соответствующим муниципальным контрактом (договором, соглашением) или законом, </w:t>
      </w:r>
      <w:r w:rsidR="005F3D8F">
        <w:t>иным нормативным правовым актом.</w:t>
      </w:r>
    </w:p>
    <w:p w:rsidR="00552B42" w:rsidRPr="00552B42" w:rsidRDefault="00552B42" w:rsidP="00CE24A6">
      <w:pPr>
        <w:widowControl w:val="0"/>
        <w:autoSpaceDE w:val="0"/>
        <w:autoSpaceDN w:val="0"/>
        <w:adjustRightInd w:val="0"/>
        <w:ind w:firstLine="709"/>
        <w:jc w:val="both"/>
      </w:pPr>
      <w:r w:rsidRPr="00552B42">
        <w:t xml:space="preserve">1.2.3. </w:t>
      </w:r>
      <w:r w:rsidR="005F3D8F">
        <w:t>П</w:t>
      </w:r>
      <w:r w:rsidRPr="00552B42">
        <w:t>росрочен</w:t>
      </w:r>
      <w:r w:rsidR="005F3D8F">
        <w:t xml:space="preserve">ная дебиторская задолженность – </w:t>
      </w:r>
      <w:r w:rsidRPr="00552B42">
        <w:t xml:space="preserve">дебиторская задолженность, не погашенная в срок, установленный муниципальным контрактом (договором), соглашением и (или) иным обязательством </w:t>
      </w:r>
      <w:r w:rsidR="005F3D8F">
        <w:t xml:space="preserve">                                     </w:t>
      </w:r>
      <w:r w:rsidRPr="00552B42">
        <w:t xml:space="preserve">в соответствии с действующим законодательством Российской Федерации. </w:t>
      </w:r>
    </w:p>
    <w:p w:rsidR="00552B42" w:rsidRPr="00552B42" w:rsidRDefault="00552B42" w:rsidP="00CE24A6">
      <w:pPr>
        <w:widowControl w:val="0"/>
        <w:autoSpaceDE w:val="0"/>
        <w:autoSpaceDN w:val="0"/>
        <w:adjustRightInd w:val="0"/>
        <w:ind w:firstLine="709"/>
        <w:jc w:val="both"/>
      </w:pPr>
      <w:r w:rsidRPr="00552B42">
        <w:t xml:space="preserve">1.3. </w:t>
      </w:r>
      <w:r w:rsidRPr="001D68C0">
        <w:t>Ответственным за работу с дебиторской задолженностью по доходам явля</w:t>
      </w:r>
      <w:r w:rsidR="001F2795" w:rsidRPr="001D68C0">
        <w:t>е</w:t>
      </w:r>
      <w:r w:rsidRPr="001D68C0">
        <w:t xml:space="preserve">тся </w:t>
      </w:r>
      <w:r w:rsidR="00D316C4" w:rsidRPr="001D68C0">
        <w:t>сотрудник</w:t>
      </w:r>
      <w:r w:rsidRPr="001D68C0">
        <w:t xml:space="preserve"> администрации</w:t>
      </w:r>
      <w:r w:rsidR="00D316C4" w:rsidRPr="001D68C0">
        <w:t>, наделенный соответствующими полномочиями</w:t>
      </w:r>
      <w:r w:rsidRPr="001D68C0">
        <w:t>, исполняющ</w:t>
      </w:r>
      <w:r w:rsidR="00D53E05" w:rsidRPr="001D68C0">
        <w:t>и</w:t>
      </w:r>
      <w:r w:rsidR="001F2795" w:rsidRPr="001D68C0">
        <w:t>й</w:t>
      </w:r>
      <w:r w:rsidRPr="001D68C0">
        <w:t xml:space="preserve"> бюджетные полномочия администратора </w:t>
      </w:r>
      <w:r w:rsidRPr="001D68C0">
        <w:lastRenderedPageBreak/>
        <w:t xml:space="preserve">доходов бюджета </w:t>
      </w:r>
      <w:r w:rsidR="001F2795" w:rsidRPr="001D68C0">
        <w:t>муниципального образования</w:t>
      </w:r>
      <w:r w:rsidRPr="001D68C0">
        <w:t xml:space="preserve"> (далее – </w:t>
      </w:r>
      <w:r w:rsidR="00D316C4" w:rsidRPr="001D68C0">
        <w:t>сотрудник администрации</w:t>
      </w:r>
      <w:r w:rsidRPr="001D68C0">
        <w:t>).</w:t>
      </w:r>
    </w:p>
    <w:p w:rsidR="00552B42" w:rsidRPr="00552B42" w:rsidRDefault="00552B42" w:rsidP="00CE24A6">
      <w:pPr>
        <w:widowControl w:val="0"/>
        <w:autoSpaceDE w:val="0"/>
        <w:autoSpaceDN w:val="0"/>
        <w:adjustRightInd w:val="0"/>
        <w:ind w:firstLine="709"/>
        <w:jc w:val="both"/>
      </w:pPr>
      <w:r w:rsidRPr="00552B42">
        <w:t xml:space="preserve">1.4. Результатом исполнения полномочий администратора доходов бюджета по взысканию дебиторской задолженности по платежам в бюджет, пеням, штрафам по ним является обеспечение своевременного и полного поступления доходов в бюджет </w:t>
      </w:r>
      <w:r w:rsidR="004F17D4">
        <w:t>Рождественского</w:t>
      </w:r>
      <w:r w:rsidR="001F2795">
        <w:t xml:space="preserve"> муниципального образ</w:t>
      </w:r>
      <w:r w:rsidR="00E10512">
        <w:t>о</w:t>
      </w:r>
      <w:r w:rsidR="001F2795">
        <w:t>вания</w:t>
      </w:r>
      <w:r w:rsidRPr="00552B42">
        <w:t>.</w:t>
      </w:r>
    </w:p>
    <w:p w:rsidR="00552B42" w:rsidRPr="00552B42" w:rsidRDefault="00552B42" w:rsidP="00CE24A6">
      <w:pPr>
        <w:widowControl w:val="0"/>
        <w:tabs>
          <w:tab w:val="left" w:pos="1256"/>
        </w:tabs>
        <w:jc w:val="center"/>
        <w:rPr>
          <w:rFonts w:eastAsia="Arial"/>
          <w:b/>
          <w:bCs/>
        </w:rPr>
      </w:pPr>
    </w:p>
    <w:p w:rsidR="00552B42" w:rsidRPr="00552B42" w:rsidRDefault="005F3D8F" w:rsidP="00CE24A6">
      <w:pPr>
        <w:widowControl w:val="0"/>
        <w:tabs>
          <w:tab w:val="left" w:pos="320"/>
        </w:tabs>
        <w:jc w:val="center"/>
        <w:rPr>
          <w:rFonts w:eastAsia="Arial"/>
          <w:b/>
          <w:bCs/>
        </w:rPr>
      </w:pPr>
      <w:r>
        <w:rPr>
          <w:rFonts w:eastAsia="Arial"/>
          <w:b/>
          <w:bCs/>
          <w:lang w:val="en-US"/>
        </w:rPr>
        <w:t>II</w:t>
      </w:r>
      <w:r w:rsidR="00552B42" w:rsidRPr="00552B42">
        <w:rPr>
          <w:rFonts w:eastAsia="Arial"/>
          <w:b/>
          <w:bCs/>
        </w:rPr>
        <w:t>. Мероприятия по недопущению образования просроченной</w:t>
      </w:r>
    </w:p>
    <w:p w:rsidR="00552B42" w:rsidRPr="00552B42" w:rsidRDefault="00552B42" w:rsidP="00CE24A6">
      <w:pPr>
        <w:widowControl w:val="0"/>
        <w:tabs>
          <w:tab w:val="left" w:pos="320"/>
        </w:tabs>
        <w:jc w:val="center"/>
        <w:rPr>
          <w:rFonts w:eastAsia="Arial"/>
          <w:b/>
          <w:bCs/>
        </w:rPr>
      </w:pPr>
      <w:r w:rsidRPr="00552B42">
        <w:rPr>
          <w:rFonts w:eastAsia="Arial"/>
          <w:b/>
          <w:bCs/>
        </w:rPr>
        <w:t>дебиторской задолженности по доходам, выявлению факторов, влияющих на образование просроченной дебиторской</w:t>
      </w:r>
    </w:p>
    <w:p w:rsidR="00552B42" w:rsidRPr="00552B42" w:rsidRDefault="00552B42" w:rsidP="00CE24A6">
      <w:pPr>
        <w:widowControl w:val="0"/>
        <w:tabs>
          <w:tab w:val="left" w:pos="320"/>
        </w:tabs>
        <w:jc w:val="center"/>
        <w:rPr>
          <w:rFonts w:eastAsia="Arial"/>
          <w:b/>
          <w:bCs/>
        </w:rPr>
      </w:pPr>
      <w:r w:rsidRPr="00552B42">
        <w:rPr>
          <w:rFonts w:eastAsia="Arial"/>
          <w:b/>
          <w:bCs/>
        </w:rPr>
        <w:t>задолженности по доходам</w:t>
      </w:r>
    </w:p>
    <w:p w:rsidR="00552B42" w:rsidRPr="00552B42" w:rsidRDefault="00552B42" w:rsidP="00CE24A6">
      <w:pPr>
        <w:widowControl w:val="0"/>
        <w:tabs>
          <w:tab w:val="left" w:pos="320"/>
        </w:tabs>
        <w:jc w:val="center"/>
        <w:rPr>
          <w:rFonts w:eastAsia="Arial"/>
          <w:b/>
          <w:bCs/>
        </w:rPr>
      </w:pPr>
    </w:p>
    <w:p w:rsidR="00552B42" w:rsidRPr="00552B42" w:rsidRDefault="00552B42" w:rsidP="00CE24A6">
      <w:pPr>
        <w:shd w:val="clear" w:color="auto" w:fill="FFFFFF"/>
        <w:ind w:firstLine="709"/>
        <w:contextualSpacing/>
        <w:jc w:val="both"/>
        <w:rPr>
          <w:color w:val="000000"/>
        </w:rPr>
      </w:pPr>
      <w:r w:rsidRPr="00552B42">
        <w:t xml:space="preserve">2.1. </w:t>
      </w:r>
      <w:r w:rsidR="00D316C4">
        <w:t>Сотрудник администрации</w:t>
      </w:r>
      <w:r w:rsidRPr="00552B42">
        <w:t xml:space="preserve"> принимает меры по сокращению объемов накопленной дебиторской задолженности, осуществляет</w:t>
      </w:r>
      <w:r w:rsidRPr="00552B42">
        <w:rPr>
          <w:color w:val="000000"/>
        </w:rPr>
        <w:t xml:space="preserve"> контроль </w:t>
      </w:r>
      <w:r w:rsidR="00FD03F5">
        <w:rPr>
          <w:color w:val="000000"/>
        </w:rPr>
        <w:t xml:space="preserve">                                       </w:t>
      </w:r>
      <w:r w:rsidRPr="00552B42">
        <w:t xml:space="preserve">за недопущением ее увеличения и образования просроченной дебиторской задолженности по платежам в бюджет, пеням и штрафам по ним, </w:t>
      </w:r>
      <w:r w:rsidR="00FD03F5">
        <w:t xml:space="preserve">                                                       </w:t>
      </w:r>
      <w:r w:rsidRPr="00552B42">
        <w:rPr>
          <w:color w:val="000000"/>
        </w:rPr>
        <w:t xml:space="preserve">за правильностью исчисления, полнотой и своевременностью осуществления платежей в бюджет </w:t>
      </w:r>
      <w:r w:rsidR="00F164C2">
        <w:rPr>
          <w:color w:val="000000"/>
        </w:rPr>
        <w:t>поселения</w:t>
      </w:r>
      <w:r w:rsidRPr="00552B42">
        <w:rPr>
          <w:color w:val="000000"/>
        </w:rPr>
        <w:t>, пеням и штрафам по ним по закрепленным источникам доходов бюджета, в том числе:</w:t>
      </w:r>
    </w:p>
    <w:p w:rsidR="00552B42" w:rsidRPr="00552B42" w:rsidRDefault="00552B42" w:rsidP="00CE24A6">
      <w:pPr>
        <w:shd w:val="clear" w:color="auto" w:fill="FFFFFF"/>
        <w:ind w:firstLine="709"/>
        <w:contextualSpacing/>
        <w:jc w:val="both"/>
      </w:pPr>
      <w:r w:rsidRPr="00552B42">
        <w:rPr>
          <w:color w:val="000000"/>
        </w:rPr>
        <w:t xml:space="preserve">2.1.1. </w:t>
      </w:r>
      <w:r w:rsidR="005F3D8F">
        <w:rPr>
          <w:color w:val="000000"/>
        </w:rPr>
        <w:t>З</w:t>
      </w:r>
      <w:r w:rsidRPr="00552B42">
        <w:rPr>
          <w:color w:val="000000"/>
        </w:rPr>
        <w:t xml:space="preserve">а фактическим зачислением платежей в бюджет </w:t>
      </w:r>
      <w:r w:rsidR="004F17D4">
        <w:rPr>
          <w:color w:val="000000"/>
        </w:rPr>
        <w:t>Рождественского</w:t>
      </w:r>
      <w:r w:rsidR="001F2795">
        <w:rPr>
          <w:color w:val="000000"/>
        </w:rPr>
        <w:t xml:space="preserve"> муниципального образован</w:t>
      </w:r>
      <w:r w:rsidR="00CF5674">
        <w:rPr>
          <w:color w:val="000000"/>
        </w:rPr>
        <w:t>и</w:t>
      </w:r>
      <w:r w:rsidR="001F2795">
        <w:rPr>
          <w:color w:val="000000"/>
        </w:rPr>
        <w:t>я</w:t>
      </w:r>
      <w:r w:rsidRPr="00552B42">
        <w:rPr>
          <w:color w:val="000000"/>
        </w:rPr>
        <w:t xml:space="preserve"> в размерах и сроки, установленные </w:t>
      </w:r>
      <w:r w:rsidRPr="00552B42">
        <w:t>муниципальным контрактом (договором, соглашением), иным обязательством, установленным законодате</w:t>
      </w:r>
      <w:r w:rsidR="005F3D8F">
        <w:t>льством Российской Федерации.</w:t>
      </w:r>
    </w:p>
    <w:p w:rsidR="00552B42" w:rsidRPr="00552B42" w:rsidRDefault="00552B42" w:rsidP="00CE24A6">
      <w:pPr>
        <w:shd w:val="clear" w:color="auto" w:fill="FFFFFF"/>
        <w:ind w:firstLine="709"/>
        <w:jc w:val="both"/>
      </w:pPr>
      <w:r w:rsidRPr="00552B42">
        <w:rPr>
          <w:color w:val="000000"/>
        </w:rPr>
        <w:t xml:space="preserve">2.1.2. </w:t>
      </w:r>
      <w:r w:rsidR="005F3D8F">
        <w:rPr>
          <w:color w:val="000000"/>
        </w:rPr>
        <w:t>З</w:t>
      </w:r>
      <w:r w:rsidRPr="00552B42">
        <w:rPr>
          <w:color w:val="000000"/>
        </w:rPr>
        <w:t xml:space="preserve">а погашением (квитированием) начислений соответствующими платежами, являющимися источниками формирования доходов бюджета </w:t>
      </w:r>
      <w:r w:rsidR="004F17D4">
        <w:rPr>
          <w:color w:val="000000"/>
        </w:rPr>
        <w:t>Рождественского</w:t>
      </w:r>
      <w:r w:rsidR="00CF5674">
        <w:rPr>
          <w:color w:val="000000"/>
        </w:rPr>
        <w:t xml:space="preserve"> муниципального образования</w:t>
      </w:r>
      <w:r w:rsidRPr="00552B42">
        <w:rPr>
          <w:color w:val="000000"/>
        </w:rPr>
        <w:t>, в Государственной информационной системе о государственных и муниципальных платежах, предусмотренной статьей 21.3 Федерального закона от 27 июля 2010 года № 210-ФЗ «Об организации предоставления государственных</w:t>
      </w:r>
      <w:r w:rsidR="005F3D8F">
        <w:rPr>
          <w:color w:val="000000"/>
        </w:rPr>
        <w:t xml:space="preserve"> и муниципальных услуг» (далее – </w:t>
      </w:r>
      <w:r w:rsidRPr="00552B42">
        <w:rPr>
          <w:color w:val="000000"/>
        </w:rPr>
        <w:t>ГИС ГМП)</w:t>
      </w:r>
      <w:r w:rsidR="005F3D8F">
        <w:rPr>
          <w:color w:val="000000"/>
        </w:rPr>
        <w:t>.</w:t>
      </w:r>
    </w:p>
    <w:p w:rsidR="00552B42" w:rsidRPr="00552B42" w:rsidRDefault="00552B42" w:rsidP="00CE24A6">
      <w:pPr>
        <w:shd w:val="clear" w:color="auto" w:fill="FFFFFF"/>
        <w:ind w:firstLine="709"/>
        <w:jc w:val="both"/>
      </w:pPr>
      <w:r w:rsidRPr="00552B42">
        <w:t xml:space="preserve">2.1.3. </w:t>
      </w:r>
      <w:r w:rsidR="005F3D8F">
        <w:t>З</w:t>
      </w:r>
      <w:r w:rsidRPr="00552B42">
        <w:t xml:space="preserve">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w:t>
      </w:r>
      <w:r w:rsidR="00DA3F6A">
        <w:t>поселения</w:t>
      </w:r>
      <w:r w:rsidRPr="00552B42">
        <w:t xml:space="preserve">, а также за начислением процентов </w:t>
      </w:r>
      <w:r w:rsidR="00FD03F5">
        <w:t xml:space="preserve">                                </w:t>
      </w:r>
      <w:r w:rsidRPr="00552B42">
        <w:t xml:space="preserve">за предоставленную отсрочку или рассрочку и пени (штрафы) за просрочку уплаты платежей в бюджет </w:t>
      </w:r>
      <w:r w:rsidR="00DA3F6A">
        <w:t>поселения</w:t>
      </w:r>
      <w:r w:rsidRPr="00552B42">
        <w:t xml:space="preserve"> в порядке и случаях, предусмотренных законод</w:t>
      </w:r>
      <w:r w:rsidR="005F3D8F">
        <w:t>ательством Российской Федерации.</w:t>
      </w:r>
    </w:p>
    <w:p w:rsidR="00552B42" w:rsidRPr="00552B42" w:rsidRDefault="00552B42" w:rsidP="00CE24A6">
      <w:pPr>
        <w:shd w:val="clear" w:color="auto" w:fill="FFFFFF"/>
        <w:ind w:firstLine="709"/>
        <w:jc w:val="both"/>
      </w:pPr>
      <w:r w:rsidRPr="00552B42">
        <w:t xml:space="preserve">2.1.4. </w:t>
      </w:r>
      <w:r w:rsidR="005F3D8F">
        <w:t>З</w:t>
      </w:r>
      <w:r w:rsidRPr="00552B42">
        <w:t>а своевременным начисл</w:t>
      </w:r>
      <w:r w:rsidR="005F3D8F">
        <w:t>ением неустойки (штрафов, пени).</w:t>
      </w:r>
    </w:p>
    <w:p w:rsidR="00552B42" w:rsidRPr="00552B42" w:rsidRDefault="00552B42" w:rsidP="00CE24A6">
      <w:pPr>
        <w:shd w:val="clear" w:color="auto" w:fill="FFFFFF"/>
        <w:ind w:firstLine="709"/>
        <w:jc w:val="both"/>
      </w:pPr>
      <w:r w:rsidRPr="00552B42">
        <w:t xml:space="preserve">2.1.5. </w:t>
      </w:r>
      <w:r w:rsidR="005F3D8F">
        <w:t>З</w:t>
      </w:r>
      <w:r w:rsidRPr="00552B42">
        <w:t>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552B42" w:rsidRPr="00552B42" w:rsidRDefault="00552B42" w:rsidP="00CE24A6">
      <w:pPr>
        <w:shd w:val="clear" w:color="auto" w:fill="FFFFFF"/>
        <w:ind w:firstLine="709"/>
        <w:jc w:val="both"/>
      </w:pPr>
      <w:r w:rsidRPr="00552B42">
        <w:t xml:space="preserve">2.2. </w:t>
      </w:r>
      <w:r w:rsidR="00D316C4">
        <w:t>Сотрудник а</w:t>
      </w:r>
      <w:r w:rsidR="0086384C">
        <w:t>дминистраци</w:t>
      </w:r>
      <w:r w:rsidR="00D316C4">
        <w:t>и</w:t>
      </w:r>
      <w:r w:rsidRPr="00552B42">
        <w:t xml:space="preserve"> проводит</w:t>
      </w:r>
      <w:r w:rsidRPr="00552B42">
        <w:rPr>
          <w:color w:val="000000"/>
        </w:rPr>
        <w:t xml:space="preserve"> не реже одного раза в квартал</w:t>
      </w:r>
      <w:r w:rsidRPr="00552B42">
        <w:t>:</w:t>
      </w:r>
    </w:p>
    <w:p w:rsidR="00552B42" w:rsidRPr="00552B42" w:rsidRDefault="00FD03F5" w:rsidP="00CE24A6">
      <w:pPr>
        <w:shd w:val="clear" w:color="auto" w:fill="FFFFFF"/>
        <w:ind w:firstLine="709"/>
        <w:contextualSpacing/>
        <w:jc w:val="both"/>
        <w:rPr>
          <w:color w:val="000000"/>
        </w:rPr>
      </w:pPr>
      <w:r>
        <w:rPr>
          <w:color w:val="000000"/>
        </w:rPr>
        <w:t>2.2.1. И</w:t>
      </w:r>
      <w:r w:rsidR="00552B42" w:rsidRPr="00552B42">
        <w:rPr>
          <w:color w:val="000000"/>
        </w:rPr>
        <w:t xml:space="preserve">нвентаризацию расчетов с должниками, включая сверку данных </w:t>
      </w:r>
      <w:r>
        <w:rPr>
          <w:color w:val="000000"/>
        </w:rPr>
        <w:t xml:space="preserve">                                                                                </w:t>
      </w:r>
      <w:r w:rsidR="00552B42" w:rsidRPr="00552B42">
        <w:rPr>
          <w:color w:val="000000"/>
        </w:rPr>
        <w:t xml:space="preserve">по доходам в бюджет </w:t>
      </w:r>
      <w:r w:rsidR="004F17D4">
        <w:rPr>
          <w:color w:val="000000"/>
        </w:rPr>
        <w:t>Рождественского</w:t>
      </w:r>
      <w:r w:rsidR="0086384C">
        <w:rPr>
          <w:color w:val="000000"/>
        </w:rPr>
        <w:t xml:space="preserve"> муниципального образования</w:t>
      </w:r>
      <w:r>
        <w:rPr>
          <w:color w:val="000000"/>
        </w:rPr>
        <w:t>,</w:t>
      </w:r>
      <w:r w:rsidR="00552B42" w:rsidRPr="00552B42">
        <w:rPr>
          <w:color w:val="000000"/>
        </w:rPr>
        <w:t xml:space="preserve"> на </w:t>
      </w:r>
      <w:r w:rsidR="00552B42" w:rsidRPr="00552B42">
        <w:rPr>
          <w:color w:val="000000"/>
        </w:rPr>
        <w:lastRenderedPageBreak/>
        <w:t xml:space="preserve">основании информации </w:t>
      </w:r>
      <w:r w:rsidR="004507BF">
        <w:rPr>
          <w:color w:val="000000"/>
        </w:rPr>
        <w:t xml:space="preserve"> </w:t>
      </w:r>
      <w:r w:rsidR="00552B42" w:rsidRPr="00552B42">
        <w:rPr>
          <w:color w:val="000000"/>
        </w:rPr>
        <w:t>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w:t>
      </w:r>
      <w:r>
        <w:rPr>
          <w:color w:val="000000"/>
        </w:rPr>
        <w:t>енности по доходам сомнительной.</w:t>
      </w:r>
    </w:p>
    <w:p w:rsidR="00552B42" w:rsidRPr="00552B42" w:rsidRDefault="00FD03F5" w:rsidP="00CE24A6">
      <w:pPr>
        <w:shd w:val="clear" w:color="auto" w:fill="FFFFFF"/>
        <w:ind w:firstLine="709"/>
        <w:contextualSpacing/>
        <w:jc w:val="both"/>
        <w:rPr>
          <w:color w:val="000000"/>
        </w:rPr>
      </w:pPr>
      <w:r>
        <w:rPr>
          <w:color w:val="000000"/>
        </w:rPr>
        <w:t>2.2.2. М</w:t>
      </w:r>
      <w:r w:rsidR="00552B42" w:rsidRPr="00552B42">
        <w:rPr>
          <w:color w:val="000000"/>
        </w:rPr>
        <w:t xml:space="preserve">ониторинг финансового (платежного) состояния должников, в том числе при проведении мероприятий по инвентаризации </w:t>
      </w:r>
      <w:r w:rsidR="00552B42" w:rsidRPr="00552B42">
        <w:t xml:space="preserve">дебиторской задолженности по доходам, в частности, </w:t>
      </w:r>
      <w:r w:rsidR="00552B42" w:rsidRPr="00552B42">
        <w:rPr>
          <w:color w:val="000000"/>
        </w:rPr>
        <w:t>на предмет:</w:t>
      </w:r>
    </w:p>
    <w:p w:rsidR="00552B42" w:rsidRPr="00552B42" w:rsidRDefault="00552B42" w:rsidP="00CE24A6">
      <w:pPr>
        <w:shd w:val="clear" w:color="auto" w:fill="FFFFFF"/>
        <w:ind w:firstLine="709"/>
        <w:contextualSpacing/>
        <w:jc w:val="both"/>
        <w:rPr>
          <w:color w:val="000000"/>
        </w:rPr>
      </w:pPr>
      <w:r w:rsidRPr="00552B42">
        <w:rPr>
          <w:color w:val="000000"/>
        </w:rPr>
        <w:t>наличия сведений о взыскании с должника денежных средств в рамках исполнительного производства;</w:t>
      </w:r>
    </w:p>
    <w:p w:rsidR="00552B42" w:rsidRPr="00552B42" w:rsidRDefault="00552B42" w:rsidP="00CE24A6">
      <w:pPr>
        <w:shd w:val="clear" w:color="auto" w:fill="FFFFFF"/>
        <w:ind w:firstLine="709"/>
        <w:contextualSpacing/>
        <w:jc w:val="both"/>
        <w:rPr>
          <w:color w:val="000000"/>
        </w:rPr>
      </w:pPr>
      <w:r w:rsidRPr="00552B42">
        <w:rPr>
          <w:color w:val="000000"/>
        </w:rPr>
        <w:t xml:space="preserve">наличия сведений о возбуждении в отношении должника дела </w:t>
      </w:r>
      <w:r w:rsidR="00FD03F5">
        <w:rPr>
          <w:color w:val="000000"/>
        </w:rPr>
        <w:t xml:space="preserve">                                     </w:t>
      </w:r>
      <w:r w:rsidRPr="00552B42">
        <w:rPr>
          <w:color w:val="000000"/>
        </w:rPr>
        <w:t>о банкротстве</w:t>
      </w:r>
      <w:r w:rsidR="00FD03F5">
        <w:rPr>
          <w:color w:val="000000"/>
        </w:rPr>
        <w:t>.</w:t>
      </w:r>
    </w:p>
    <w:p w:rsidR="00552B42" w:rsidRPr="00552B42" w:rsidRDefault="00552B42" w:rsidP="00CE24A6">
      <w:pPr>
        <w:widowControl w:val="0"/>
        <w:autoSpaceDE w:val="0"/>
        <w:autoSpaceDN w:val="0"/>
        <w:adjustRightInd w:val="0"/>
        <w:ind w:firstLine="709"/>
        <w:jc w:val="both"/>
      </w:pPr>
      <w:r w:rsidRPr="00552B42">
        <w:t xml:space="preserve">2.3. </w:t>
      </w:r>
      <w:r w:rsidR="00D316C4">
        <w:t>Сотрудник администрации</w:t>
      </w:r>
      <w:r w:rsidRPr="00552B42">
        <w:t xml:space="preserve"> в рамках своей компетенции:</w:t>
      </w:r>
    </w:p>
    <w:p w:rsidR="00552B42" w:rsidRPr="00552B42" w:rsidRDefault="00552B42" w:rsidP="00CE24A6">
      <w:pPr>
        <w:widowControl w:val="0"/>
        <w:autoSpaceDE w:val="0"/>
        <w:autoSpaceDN w:val="0"/>
        <w:adjustRightInd w:val="0"/>
        <w:ind w:firstLine="709"/>
        <w:jc w:val="both"/>
      </w:pPr>
      <w:r w:rsidRPr="00552B42">
        <w:t>своевременно выявляет наличие задолженности, которая может быть признана безнадежной к взысканию;</w:t>
      </w:r>
    </w:p>
    <w:p w:rsidR="00552B42" w:rsidRPr="00552B42" w:rsidRDefault="00552B42" w:rsidP="00CE24A6">
      <w:pPr>
        <w:widowControl w:val="0"/>
        <w:autoSpaceDE w:val="0"/>
        <w:autoSpaceDN w:val="0"/>
        <w:adjustRightInd w:val="0"/>
        <w:ind w:firstLine="709"/>
        <w:jc w:val="both"/>
      </w:pPr>
      <w:r w:rsidRPr="00552B42">
        <w:t>осуществляет сбор сведений и документов, необходимых для признания безнадежной к взысканию задолженности;</w:t>
      </w:r>
    </w:p>
    <w:p w:rsidR="00552B42" w:rsidRPr="00552B42" w:rsidRDefault="00552B42" w:rsidP="00CE24A6">
      <w:pPr>
        <w:widowControl w:val="0"/>
        <w:autoSpaceDE w:val="0"/>
        <w:autoSpaceDN w:val="0"/>
        <w:adjustRightInd w:val="0"/>
        <w:ind w:firstLine="709"/>
        <w:jc w:val="both"/>
      </w:pPr>
      <w:r w:rsidRPr="00552B42">
        <w:t xml:space="preserve">направляет документы для рассмотрения в </w:t>
      </w:r>
      <w:r w:rsidRPr="00552B42">
        <w:rPr>
          <w:rFonts w:eastAsia="Calibri"/>
          <w:lang w:eastAsia="en-US"/>
        </w:rPr>
        <w:t xml:space="preserve">комиссию по поступлению </w:t>
      </w:r>
      <w:r w:rsidR="00FD03F5">
        <w:rPr>
          <w:rFonts w:eastAsia="Calibri"/>
          <w:lang w:eastAsia="en-US"/>
        </w:rPr>
        <w:t xml:space="preserve">                  </w:t>
      </w:r>
      <w:r w:rsidRPr="00552B42">
        <w:rPr>
          <w:rFonts w:eastAsia="Calibri"/>
          <w:lang w:eastAsia="en-US"/>
        </w:rPr>
        <w:t xml:space="preserve">и выбытию активов, созданную на постоянной основе, в целях подготовки решений о признании безнадежной к взысканию задолженности по платежам </w:t>
      </w:r>
      <w:r w:rsidR="00FD03F5">
        <w:rPr>
          <w:rFonts w:eastAsia="Calibri"/>
          <w:lang w:eastAsia="en-US"/>
        </w:rPr>
        <w:t xml:space="preserve">                  </w:t>
      </w:r>
      <w:r w:rsidRPr="00552B42">
        <w:rPr>
          <w:rFonts w:eastAsia="Calibri"/>
          <w:lang w:eastAsia="en-US"/>
        </w:rPr>
        <w:t xml:space="preserve">в бюджет </w:t>
      </w:r>
      <w:r w:rsidR="004F17D4">
        <w:rPr>
          <w:rFonts w:eastAsia="Calibri"/>
          <w:lang w:eastAsia="en-US"/>
        </w:rPr>
        <w:t>Рождественского</w:t>
      </w:r>
      <w:r w:rsidR="0086384C">
        <w:rPr>
          <w:rFonts w:eastAsia="Calibri"/>
          <w:lang w:eastAsia="en-US"/>
        </w:rPr>
        <w:t xml:space="preserve"> муниципального образования</w:t>
      </w:r>
      <w:r w:rsidRPr="00552B42">
        <w:rPr>
          <w:rFonts w:eastAsia="Calibri"/>
          <w:lang w:eastAsia="en-US"/>
        </w:rPr>
        <w:t>,</w:t>
      </w:r>
      <w:r w:rsidRPr="00552B42">
        <w:t xml:space="preserve"> в соответствии с утвержденным правовым акто</w:t>
      </w:r>
      <w:r w:rsidR="00FD03F5">
        <w:t xml:space="preserve">м администрации </w:t>
      </w:r>
      <w:r w:rsidR="004F17D4">
        <w:rPr>
          <w:rFonts w:eastAsia="Calibri"/>
          <w:lang w:eastAsia="en-US"/>
        </w:rPr>
        <w:t>Рождественского</w:t>
      </w:r>
      <w:r w:rsidR="0086384C">
        <w:rPr>
          <w:rFonts w:eastAsia="Calibri"/>
          <w:lang w:eastAsia="en-US"/>
        </w:rPr>
        <w:t xml:space="preserve"> муниципального образования</w:t>
      </w:r>
      <w:r w:rsidR="0086384C">
        <w:t xml:space="preserve"> </w:t>
      </w:r>
      <w:r w:rsidR="00FD03F5">
        <w:t>порядком;</w:t>
      </w:r>
    </w:p>
    <w:p w:rsidR="00552B42" w:rsidRPr="00552B42" w:rsidRDefault="00552B42" w:rsidP="00CE24A6">
      <w:pPr>
        <w:widowControl w:val="0"/>
        <w:autoSpaceDE w:val="0"/>
        <w:autoSpaceDN w:val="0"/>
        <w:adjustRightInd w:val="0"/>
        <w:ind w:firstLine="709"/>
        <w:jc w:val="both"/>
      </w:pPr>
      <w:r w:rsidRPr="00552B42">
        <w:t xml:space="preserve">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w:t>
      </w:r>
      <w:r w:rsidR="00FD03F5">
        <w:t xml:space="preserve">                                  </w:t>
      </w:r>
      <w:r w:rsidRPr="00552B42">
        <w:t>по доходам.</w:t>
      </w:r>
    </w:p>
    <w:p w:rsidR="00552B42" w:rsidRPr="00552B42" w:rsidRDefault="00552B42" w:rsidP="00CE24A6">
      <w:pPr>
        <w:widowControl w:val="0"/>
        <w:autoSpaceDE w:val="0"/>
        <w:autoSpaceDN w:val="0"/>
        <w:adjustRightInd w:val="0"/>
        <w:ind w:firstLine="709"/>
        <w:jc w:val="both"/>
      </w:pPr>
    </w:p>
    <w:p w:rsidR="00552B42" w:rsidRDefault="00FD03F5" w:rsidP="00CE24A6">
      <w:pPr>
        <w:widowControl w:val="0"/>
        <w:tabs>
          <w:tab w:val="left" w:pos="1171"/>
        </w:tabs>
        <w:jc w:val="center"/>
        <w:rPr>
          <w:rFonts w:eastAsia="Arial"/>
          <w:b/>
        </w:rPr>
      </w:pPr>
      <w:r>
        <w:rPr>
          <w:rFonts w:eastAsia="Arial"/>
          <w:b/>
          <w:bCs/>
          <w:lang w:val="en-US"/>
        </w:rPr>
        <w:t>III</w:t>
      </w:r>
      <w:r w:rsidR="00552B42" w:rsidRPr="00552B42">
        <w:rPr>
          <w:rFonts w:eastAsia="Arial"/>
          <w:b/>
          <w:bCs/>
        </w:rPr>
        <w:t xml:space="preserve">. Мероприятия по урегулированию дебиторской задолженности по доходам в досудебном порядке </w:t>
      </w:r>
      <w:r w:rsidR="00552B42" w:rsidRPr="00552B42">
        <w:rPr>
          <w:rFonts w:eastAsia="Arial"/>
          <w:b/>
        </w:rPr>
        <w:t>(со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w:t>
      </w:r>
    </w:p>
    <w:p w:rsidR="00FA58AF" w:rsidRPr="00552B42" w:rsidRDefault="00FA58AF" w:rsidP="00CE24A6">
      <w:pPr>
        <w:widowControl w:val="0"/>
        <w:tabs>
          <w:tab w:val="left" w:pos="1171"/>
        </w:tabs>
        <w:jc w:val="center"/>
        <w:rPr>
          <w:rFonts w:eastAsia="Arial"/>
          <w:b/>
          <w:bCs/>
        </w:rPr>
      </w:pPr>
    </w:p>
    <w:p w:rsidR="00552B42" w:rsidRPr="00552B42" w:rsidRDefault="00552B42" w:rsidP="00CE24A6">
      <w:pPr>
        <w:shd w:val="clear" w:color="auto" w:fill="FFFFFF"/>
        <w:ind w:firstLine="709"/>
        <w:contextualSpacing/>
        <w:jc w:val="both"/>
        <w:rPr>
          <w:bCs/>
        </w:rPr>
      </w:pPr>
      <w:r w:rsidRPr="00552B42">
        <w:t xml:space="preserve">3.1. После </w:t>
      </w:r>
      <w:r w:rsidRPr="00552B42">
        <w:rPr>
          <w:color w:val="000000"/>
        </w:rPr>
        <w:t xml:space="preserve">истечения срока уплаты соответствующего платежа в бюджет </w:t>
      </w:r>
      <w:r w:rsidR="004F17D4">
        <w:rPr>
          <w:rFonts w:eastAsia="Calibri"/>
          <w:lang w:eastAsia="en-US"/>
        </w:rPr>
        <w:t>Рождественского</w:t>
      </w:r>
      <w:r w:rsidR="0086384C">
        <w:rPr>
          <w:rFonts w:eastAsia="Calibri"/>
          <w:lang w:eastAsia="en-US"/>
        </w:rPr>
        <w:t xml:space="preserve"> муниципального образования</w:t>
      </w:r>
      <w:r w:rsidRPr="00552B42">
        <w:rPr>
          <w:color w:val="000000"/>
        </w:rPr>
        <w:t xml:space="preserve"> (пеней, штрафов)</w:t>
      </w:r>
      <w:r w:rsidRPr="00552B42">
        <w:t xml:space="preserve"> </w:t>
      </w:r>
      <w:r w:rsidR="00D316C4">
        <w:t>сотрудник</w:t>
      </w:r>
      <w:r w:rsidRPr="00552B42">
        <w:t xml:space="preserve"> </w:t>
      </w:r>
      <w:r w:rsidR="0086384C">
        <w:t>администрации</w:t>
      </w:r>
      <w:r w:rsidRPr="00552B42">
        <w:t xml:space="preserve"> </w:t>
      </w:r>
      <w:r w:rsidR="0086384C">
        <w:t>подготавливает</w:t>
      </w:r>
      <w:r w:rsidRPr="00552B42">
        <w:t xml:space="preserve"> в порядке и сроки, определен</w:t>
      </w:r>
      <w:r w:rsidR="00653215">
        <w:t>ные правовым актом</w:t>
      </w:r>
      <w:r w:rsidR="00FD03F5">
        <w:t xml:space="preserve"> </w:t>
      </w:r>
      <w:r w:rsidRPr="00552B42">
        <w:t xml:space="preserve">об организации претензионно-исковой работы в администрации </w:t>
      </w:r>
      <w:r w:rsidR="004F17D4">
        <w:rPr>
          <w:rFonts w:eastAsia="Calibri"/>
          <w:lang w:eastAsia="en-US"/>
        </w:rPr>
        <w:t>Рождественского</w:t>
      </w:r>
      <w:r w:rsidR="0086384C">
        <w:rPr>
          <w:rFonts w:eastAsia="Calibri"/>
          <w:lang w:eastAsia="en-US"/>
        </w:rPr>
        <w:t xml:space="preserve"> муниципального образования</w:t>
      </w:r>
      <w:r w:rsidR="00FD03F5">
        <w:t xml:space="preserve">, служебную записку </w:t>
      </w:r>
      <w:r w:rsidRPr="00552B42">
        <w:t>для организации претензионной работы</w:t>
      </w:r>
      <w:r w:rsidRPr="00552B42">
        <w:rPr>
          <w:b/>
          <w:bCs/>
        </w:rPr>
        <w:t xml:space="preserve"> </w:t>
      </w:r>
      <w:r w:rsidRPr="00552B42">
        <w:rPr>
          <w:bCs/>
        </w:rPr>
        <w:t>по урегулированию дебиторской задолженности по доходам в досудебном порядке.</w:t>
      </w:r>
    </w:p>
    <w:p w:rsidR="00552B42" w:rsidRPr="00552B42" w:rsidRDefault="00552B42" w:rsidP="00CE24A6">
      <w:pPr>
        <w:shd w:val="clear" w:color="auto" w:fill="FFFFFF"/>
        <w:ind w:firstLine="709"/>
        <w:contextualSpacing/>
        <w:jc w:val="both"/>
      </w:pPr>
      <w:r w:rsidRPr="00552B42">
        <w:rPr>
          <w:bCs/>
        </w:rPr>
        <w:t xml:space="preserve">3.2. </w:t>
      </w:r>
      <w:r w:rsidR="002E0ED9">
        <w:t>Отдел экономики и финансов</w:t>
      </w:r>
      <w:r w:rsidRPr="00552B42">
        <w:t xml:space="preserve"> администрации </w:t>
      </w:r>
      <w:r w:rsidR="004F17D4">
        <w:rPr>
          <w:rFonts w:eastAsia="Calibri"/>
          <w:lang w:eastAsia="en-US"/>
        </w:rPr>
        <w:t>Рождественского</w:t>
      </w:r>
      <w:r w:rsidR="00653215">
        <w:rPr>
          <w:rFonts w:eastAsia="Calibri"/>
          <w:lang w:eastAsia="en-US"/>
        </w:rPr>
        <w:t xml:space="preserve"> муниципального образования</w:t>
      </w:r>
      <w:r w:rsidRPr="00552B42">
        <w:t xml:space="preserve"> (далее – </w:t>
      </w:r>
      <w:r w:rsidR="000B2E6D">
        <w:t>Отдел экономики и финансов</w:t>
      </w:r>
      <w:r w:rsidRPr="00552B42">
        <w:t>):</w:t>
      </w:r>
    </w:p>
    <w:p w:rsidR="00552B42" w:rsidRPr="00552B42" w:rsidRDefault="00552B42" w:rsidP="00CE24A6">
      <w:pPr>
        <w:widowControl w:val="0"/>
        <w:autoSpaceDE w:val="0"/>
        <w:autoSpaceDN w:val="0"/>
        <w:adjustRightInd w:val="0"/>
        <w:ind w:firstLine="709"/>
        <w:jc w:val="both"/>
      </w:pPr>
      <w:r w:rsidRPr="00552B42">
        <w:t xml:space="preserve">направляет должнику требование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w:t>
      </w:r>
      <w:r w:rsidRPr="00552B42">
        <w:lastRenderedPageBreak/>
        <w:t>срок, а равно в случаях, когда срок исполнения обязательства определен моментом востребования);</w:t>
      </w:r>
    </w:p>
    <w:p w:rsidR="00552B42" w:rsidRPr="00552B42" w:rsidRDefault="00552B42" w:rsidP="00CE24A6">
      <w:pPr>
        <w:widowControl w:val="0"/>
        <w:autoSpaceDE w:val="0"/>
        <w:autoSpaceDN w:val="0"/>
        <w:adjustRightInd w:val="0"/>
        <w:ind w:firstLine="709"/>
        <w:jc w:val="both"/>
      </w:pPr>
      <w:r w:rsidRPr="00552B42">
        <w:t xml:space="preserve">направляет должнику претензию о погашении образовавшейся задолженности в досудебном порядке в установленный законом или контрактом (договором, соглашением)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контрактом (договором, соглашением); </w:t>
      </w:r>
    </w:p>
    <w:p w:rsidR="00552B42" w:rsidRPr="00552B42" w:rsidRDefault="00552B42" w:rsidP="00CE24A6">
      <w:pPr>
        <w:widowControl w:val="0"/>
        <w:autoSpaceDE w:val="0"/>
        <w:autoSpaceDN w:val="0"/>
        <w:adjustRightInd w:val="0"/>
        <w:ind w:firstLine="709"/>
        <w:jc w:val="both"/>
        <w:rPr>
          <w:color w:val="000000"/>
        </w:rPr>
      </w:pPr>
      <w:r w:rsidRPr="00552B42">
        <w:rPr>
          <w:color w:val="000000"/>
        </w:rPr>
        <w:t xml:space="preserve">направляет в уполномоченный орган по представлению в деле </w:t>
      </w:r>
      <w:r w:rsidR="00FD03F5">
        <w:rPr>
          <w:color w:val="000000"/>
        </w:rPr>
        <w:t xml:space="preserve">                                      </w:t>
      </w:r>
      <w:r w:rsidRPr="00552B42">
        <w:rPr>
          <w:color w:val="000000"/>
        </w:rPr>
        <w:t xml:space="preserve">о банкротстве и в процедурах, применяемых в деле о банкротстве, требований </w:t>
      </w:r>
      <w:r w:rsidR="00FD03F5">
        <w:rPr>
          <w:color w:val="000000"/>
        </w:rPr>
        <w:t xml:space="preserve">  </w:t>
      </w:r>
      <w:r w:rsidRPr="00552B42">
        <w:rPr>
          <w:color w:val="000000"/>
        </w:rPr>
        <w:t xml:space="preserve">об уплате обязательных платежей и требований по денежным обязательствам, уведомлений о наличии задолженности по обязательным платежам или </w:t>
      </w:r>
      <w:r w:rsidR="00FD03F5">
        <w:rPr>
          <w:color w:val="000000"/>
        </w:rPr>
        <w:t xml:space="preserve">                             </w:t>
      </w:r>
      <w:r w:rsidRPr="00552B42">
        <w:rPr>
          <w:color w:val="000000"/>
        </w:rPr>
        <w:t xml:space="preserve">о задолженности по денежным обязательствам при предъявлении (объединении) требований в деле о банкротстве и в процедурах, применяемых в деле </w:t>
      </w:r>
      <w:r w:rsidR="00653215">
        <w:rPr>
          <w:color w:val="000000"/>
        </w:rPr>
        <w:t xml:space="preserve"> </w:t>
      </w:r>
      <w:r w:rsidRPr="00552B42">
        <w:rPr>
          <w:color w:val="000000"/>
        </w:rPr>
        <w:t>о банкротстве;</w:t>
      </w:r>
    </w:p>
    <w:p w:rsidR="00552B42" w:rsidRPr="00552B42" w:rsidRDefault="00552B42" w:rsidP="00CE24A6">
      <w:pPr>
        <w:widowControl w:val="0"/>
        <w:autoSpaceDE w:val="0"/>
        <w:autoSpaceDN w:val="0"/>
        <w:adjustRightInd w:val="0"/>
        <w:ind w:firstLine="709"/>
        <w:jc w:val="both"/>
      </w:pPr>
      <w:r w:rsidRPr="00552B42">
        <w:rPr>
          <w:color w:val="000000"/>
        </w:rPr>
        <w:t>направляет структурному подразделению</w:t>
      </w:r>
      <w:r w:rsidRPr="00552B42">
        <w:t xml:space="preserve">, инициировавшему претензионную работу, информацию о направлении претензии (требования) </w:t>
      </w:r>
      <w:r w:rsidR="00FD03F5">
        <w:t xml:space="preserve">                      </w:t>
      </w:r>
      <w:r w:rsidRPr="00552B42">
        <w:t xml:space="preserve">в адрес должника. </w:t>
      </w:r>
    </w:p>
    <w:p w:rsidR="00552B42" w:rsidRPr="00552B42" w:rsidRDefault="00552B42" w:rsidP="00CE24A6">
      <w:pPr>
        <w:widowControl w:val="0"/>
        <w:autoSpaceDE w:val="0"/>
        <w:autoSpaceDN w:val="0"/>
        <w:adjustRightInd w:val="0"/>
        <w:ind w:firstLine="709"/>
        <w:jc w:val="both"/>
      </w:pPr>
      <w:r w:rsidRPr="00552B42">
        <w:t>3.3. Претензии (требования) должны предъявляться всем должникам без исключения, вне зависимости от суммы просроченной дебиторской задолженности.</w:t>
      </w:r>
    </w:p>
    <w:p w:rsidR="00552B42" w:rsidRPr="00552B42" w:rsidRDefault="00552B42" w:rsidP="00CE24A6">
      <w:pPr>
        <w:widowControl w:val="0"/>
        <w:autoSpaceDE w:val="0"/>
        <w:autoSpaceDN w:val="0"/>
        <w:adjustRightInd w:val="0"/>
        <w:ind w:firstLine="709"/>
        <w:jc w:val="both"/>
      </w:pPr>
      <w:r w:rsidRPr="00552B42">
        <w:t xml:space="preserve">3.4. В претензии </w:t>
      </w:r>
      <w:r w:rsidRPr="00552B42">
        <w:rPr>
          <w:rFonts w:cs="Arial"/>
          <w:color w:val="000000"/>
        </w:rPr>
        <w:t xml:space="preserve">(требовании) </w:t>
      </w:r>
      <w:r w:rsidRPr="00552B42">
        <w:t>должны содержаться реквизиты для перечисления просроченной дебиторской задолженности:</w:t>
      </w:r>
    </w:p>
    <w:p w:rsidR="00552B42" w:rsidRPr="00552B42" w:rsidRDefault="00FD03F5" w:rsidP="00CE24A6">
      <w:pPr>
        <w:widowControl w:val="0"/>
        <w:autoSpaceDE w:val="0"/>
        <w:autoSpaceDN w:val="0"/>
        <w:adjustRightInd w:val="0"/>
        <w:ind w:firstLine="709"/>
        <w:jc w:val="both"/>
      </w:pPr>
      <w:r>
        <w:t>реквизит (13) «Банк получателя»</w:t>
      </w:r>
      <w:r w:rsidR="00552B42" w:rsidRPr="00552B42">
        <w:t>;</w:t>
      </w:r>
    </w:p>
    <w:p w:rsidR="00552B42" w:rsidRPr="00552B42" w:rsidRDefault="00FD03F5" w:rsidP="00CE24A6">
      <w:pPr>
        <w:widowControl w:val="0"/>
        <w:autoSpaceDE w:val="0"/>
        <w:autoSpaceDN w:val="0"/>
        <w:adjustRightInd w:val="0"/>
        <w:ind w:firstLine="709"/>
        <w:jc w:val="both"/>
      </w:pPr>
      <w:r>
        <w:t>реквизит (14) «БИК»</w:t>
      </w:r>
      <w:r w:rsidR="00552B42" w:rsidRPr="00552B42">
        <w:t xml:space="preserve"> банка получателя;</w:t>
      </w:r>
    </w:p>
    <w:p w:rsidR="00552B42" w:rsidRPr="00552B42" w:rsidRDefault="00FD03F5" w:rsidP="00CE24A6">
      <w:pPr>
        <w:widowControl w:val="0"/>
        <w:autoSpaceDE w:val="0"/>
        <w:autoSpaceDN w:val="0"/>
        <w:adjustRightInd w:val="0"/>
        <w:ind w:firstLine="709"/>
        <w:jc w:val="both"/>
      </w:pPr>
      <w:r>
        <w:t>реквизит (15) «Сч. N»</w:t>
      </w:r>
      <w:r w:rsidR="00552B42" w:rsidRPr="00552B42">
        <w:t xml:space="preserve"> банка получателя (единый казначейский счет);</w:t>
      </w:r>
    </w:p>
    <w:p w:rsidR="00552B42" w:rsidRPr="00552B42" w:rsidRDefault="00FD03F5" w:rsidP="00CE24A6">
      <w:pPr>
        <w:widowControl w:val="0"/>
        <w:autoSpaceDE w:val="0"/>
        <w:autoSpaceDN w:val="0"/>
        <w:adjustRightInd w:val="0"/>
        <w:ind w:firstLine="709"/>
        <w:jc w:val="both"/>
      </w:pPr>
      <w:r>
        <w:t>реквизит (16) «Получатель»</w:t>
      </w:r>
      <w:r w:rsidR="00552B42" w:rsidRPr="00552B42">
        <w:t>;</w:t>
      </w:r>
    </w:p>
    <w:p w:rsidR="00552B42" w:rsidRPr="00552B42" w:rsidRDefault="00FD03F5" w:rsidP="00CE24A6">
      <w:pPr>
        <w:widowControl w:val="0"/>
        <w:autoSpaceDE w:val="0"/>
        <w:autoSpaceDN w:val="0"/>
        <w:adjustRightInd w:val="0"/>
        <w:ind w:firstLine="709"/>
        <w:jc w:val="both"/>
      </w:pPr>
      <w:r>
        <w:t>реквизит (17) «Сч. N»</w:t>
      </w:r>
      <w:r w:rsidR="00552B42" w:rsidRPr="00552B42">
        <w:t xml:space="preserve"> получателя (казначейский счет);</w:t>
      </w:r>
    </w:p>
    <w:p w:rsidR="00552B42" w:rsidRPr="00552B42" w:rsidRDefault="00FD03F5" w:rsidP="00CE24A6">
      <w:pPr>
        <w:widowControl w:val="0"/>
        <w:autoSpaceDE w:val="0"/>
        <w:autoSpaceDN w:val="0"/>
        <w:adjustRightInd w:val="0"/>
        <w:ind w:firstLine="709"/>
        <w:jc w:val="both"/>
      </w:pPr>
      <w:r>
        <w:t>реквизит (61) «ИНН»</w:t>
      </w:r>
      <w:r w:rsidR="00552B42" w:rsidRPr="00552B42">
        <w:t xml:space="preserve"> получателя;</w:t>
      </w:r>
    </w:p>
    <w:p w:rsidR="00552B42" w:rsidRPr="00552B42" w:rsidRDefault="00FD03F5" w:rsidP="00CE24A6">
      <w:pPr>
        <w:widowControl w:val="0"/>
        <w:autoSpaceDE w:val="0"/>
        <w:autoSpaceDN w:val="0"/>
        <w:adjustRightInd w:val="0"/>
        <w:ind w:firstLine="709"/>
        <w:jc w:val="both"/>
      </w:pPr>
      <w:r>
        <w:t>реквизит (103) «КПП»</w:t>
      </w:r>
      <w:r w:rsidR="00552B42" w:rsidRPr="00552B42">
        <w:t xml:space="preserve"> получателя;</w:t>
      </w:r>
    </w:p>
    <w:p w:rsidR="00552B42" w:rsidRPr="00552B42" w:rsidRDefault="00FD03F5" w:rsidP="00CE24A6">
      <w:pPr>
        <w:widowControl w:val="0"/>
        <w:autoSpaceDE w:val="0"/>
        <w:autoSpaceDN w:val="0"/>
        <w:adjustRightInd w:val="0"/>
        <w:ind w:firstLine="709"/>
        <w:jc w:val="both"/>
      </w:pPr>
      <w:r>
        <w:t xml:space="preserve">реквизит (104) – </w:t>
      </w:r>
      <w:r w:rsidR="00552B42" w:rsidRPr="00552B42">
        <w:t>соответствующий код классификации доходов бюджетов Российской Федерации (КБК);</w:t>
      </w:r>
    </w:p>
    <w:p w:rsidR="00552B42" w:rsidRPr="00552B42" w:rsidRDefault="00552B42" w:rsidP="00CE24A6">
      <w:pPr>
        <w:widowControl w:val="0"/>
        <w:autoSpaceDE w:val="0"/>
        <w:autoSpaceDN w:val="0"/>
        <w:adjustRightInd w:val="0"/>
        <w:ind w:firstLine="709"/>
        <w:jc w:val="both"/>
      </w:pPr>
      <w:r w:rsidRPr="00552B42">
        <w:t xml:space="preserve">реквизит (105) код </w:t>
      </w:r>
      <w:hyperlink r:id="rId8" w:history="1">
        <w:r w:rsidRPr="00FD03F5">
          <w:rPr>
            <w:color w:val="0000FF"/>
          </w:rPr>
          <w:t>ОКТМО</w:t>
        </w:r>
      </w:hyperlink>
      <w:r w:rsidRPr="00FD03F5">
        <w:t>.</w:t>
      </w:r>
    </w:p>
    <w:p w:rsidR="00552B42" w:rsidRPr="00552B42" w:rsidRDefault="00552B42" w:rsidP="00CE24A6">
      <w:pPr>
        <w:widowControl w:val="0"/>
        <w:autoSpaceDE w:val="0"/>
        <w:autoSpaceDN w:val="0"/>
        <w:adjustRightInd w:val="0"/>
        <w:ind w:firstLine="709"/>
        <w:jc w:val="both"/>
      </w:pPr>
      <w:r w:rsidRPr="00552B42">
        <w:t xml:space="preserve">3.5. При добровольном исполнении обязательств в срок, указанный </w:t>
      </w:r>
      <w:r w:rsidR="00FD03F5">
        <w:t xml:space="preserve">                        </w:t>
      </w:r>
      <w:r w:rsidRPr="00552B42">
        <w:t>в претензии (требовании), претензионная работа в отношении должника прекращается.</w:t>
      </w:r>
    </w:p>
    <w:p w:rsidR="00552B42" w:rsidRPr="00552B42" w:rsidRDefault="00552B42" w:rsidP="00CE24A6">
      <w:pPr>
        <w:shd w:val="clear" w:color="auto" w:fill="FFFFFF"/>
        <w:ind w:firstLine="709"/>
        <w:contextualSpacing/>
        <w:jc w:val="both"/>
        <w:rPr>
          <w:color w:val="000000"/>
        </w:rPr>
      </w:pPr>
      <w:r w:rsidRPr="00552B42">
        <w:rPr>
          <w:color w:val="000000"/>
        </w:rPr>
        <w:t>В случае непогашения должником в полном объеме просроченной дебиторской задолженности по истечении установленного</w:t>
      </w:r>
      <w:r w:rsidR="00FD03F5">
        <w:rPr>
          <w:color w:val="000000"/>
        </w:rPr>
        <w:t xml:space="preserve"> в претензии (требовании) срока</w:t>
      </w:r>
      <w:r w:rsidRPr="00552B42">
        <w:rPr>
          <w:color w:val="000000"/>
        </w:rPr>
        <w:t xml:space="preserve"> дебиторская задолженность подлежит взысканию в судебном порядке.</w:t>
      </w:r>
    </w:p>
    <w:p w:rsidR="00552B42" w:rsidRPr="00552B42" w:rsidRDefault="00552B42" w:rsidP="00CE24A6">
      <w:pPr>
        <w:widowControl w:val="0"/>
        <w:autoSpaceDE w:val="0"/>
        <w:autoSpaceDN w:val="0"/>
        <w:adjustRightInd w:val="0"/>
        <w:ind w:firstLine="709"/>
        <w:jc w:val="both"/>
      </w:pPr>
      <w:r w:rsidRPr="00552B42">
        <w:t xml:space="preserve">3.6. </w:t>
      </w:r>
      <w:r w:rsidR="00D316C4">
        <w:t>Сотрудник администрации</w:t>
      </w:r>
      <w:r w:rsidRPr="00552B42">
        <w:t xml:space="preserve"> в течение 10 рабочих дней с даты получения полного (частичного) отказа должника от исполнения заявленных требований или отсутствии ответа на претензию (требование) в указанный в ней срок:</w:t>
      </w:r>
    </w:p>
    <w:p w:rsidR="00552B42" w:rsidRPr="00552B42" w:rsidRDefault="00552B42" w:rsidP="00CE24A6">
      <w:pPr>
        <w:widowControl w:val="0"/>
        <w:autoSpaceDE w:val="0"/>
        <w:autoSpaceDN w:val="0"/>
        <w:adjustRightInd w:val="0"/>
        <w:ind w:firstLine="709"/>
        <w:jc w:val="both"/>
      </w:pPr>
      <w:r w:rsidRPr="00552B42">
        <w:t xml:space="preserve">осуществляет подготовку документов для организации работы </w:t>
      </w:r>
      <w:r w:rsidR="00FD03F5">
        <w:t xml:space="preserve">                                   </w:t>
      </w:r>
      <w:r w:rsidRPr="00552B42">
        <w:lastRenderedPageBreak/>
        <w:t>по взысканию в судебн</w:t>
      </w:r>
      <w:r w:rsidR="00FD03F5">
        <w:t>ом порядке;</w:t>
      </w:r>
    </w:p>
    <w:p w:rsidR="00552B42" w:rsidRPr="00552B42" w:rsidRDefault="00552B42" w:rsidP="00CE24A6">
      <w:pPr>
        <w:widowControl w:val="0"/>
        <w:autoSpaceDE w:val="0"/>
        <w:autoSpaceDN w:val="0"/>
        <w:adjustRightInd w:val="0"/>
        <w:ind w:firstLine="709"/>
        <w:jc w:val="both"/>
      </w:pPr>
      <w:r w:rsidRPr="00552B42">
        <w:t>направляет (при необходимости) служебную записку с целью принятия решения о расторжении контракта (договора, соглашения) в связи с односторонним отказом от исполнения контракта (договора, соглашения).</w:t>
      </w:r>
    </w:p>
    <w:p w:rsidR="00552B42" w:rsidRPr="00552B42" w:rsidRDefault="00552B42" w:rsidP="00CE24A6">
      <w:pPr>
        <w:shd w:val="clear" w:color="auto" w:fill="FFFFFF"/>
        <w:ind w:firstLine="709"/>
        <w:contextualSpacing/>
        <w:jc w:val="both"/>
        <w:rPr>
          <w:color w:val="000000"/>
        </w:rPr>
      </w:pPr>
    </w:p>
    <w:p w:rsidR="00552B42" w:rsidRPr="00552B42" w:rsidRDefault="00FD03F5" w:rsidP="00CE24A6">
      <w:pPr>
        <w:widowControl w:val="0"/>
        <w:shd w:val="clear" w:color="auto" w:fill="FFFFFF"/>
        <w:tabs>
          <w:tab w:val="left" w:pos="1182"/>
        </w:tabs>
        <w:jc w:val="center"/>
        <w:rPr>
          <w:rFonts w:eastAsia="Arial"/>
          <w:b/>
          <w:bCs/>
        </w:rPr>
      </w:pPr>
      <w:r>
        <w:rPr>
          <w:rFonts w:eastAsia="Arial"/>
          <w:b/>
          <w:bCs/>
          <w:lang w:val="en-US"/>
        </w:rPr>
        <w:t>IV</w:t>
      </w:r>
      <w:r w:rsidR="00552B42" w:rsidRPr="00552B42">
        <w:rPr>
          <w:rFonts w:eastAsia="Arial"/>
          <w:b/>
          <w:bCs/>
        </w:rPr>
        <w:t>. Мероприятия по принудительному взысканию дебиторской</w:t>
      </w:r>
    </w:p>
    <w:p w:rsidR="00552B42" w:rsidRDefault="00552B42" w:rsidP="00CE24A6">
      <w:pPr>
        <w:widowControl w:val="0"/>
        <w:tabs>
          <w:tab w:val="left" w:pos="1182"/>
        </w:tabs>
        <w:jc w:val="center"/>
        <w:rPr>
          <w:rFonts w:eastAsia="Arial"/>
          <w:b/>
          <w:bCs/>
        </w:rPr>
      </w:pPr>
      <w:r w:rsidRPr="00552B42">
        <w:rPr>
          <w:rFonts w:eastAsia="Arial"/>
          <w:b/>
          <w:bCs/>
        </w:rPr>
        <w:t>задолженности по доходам</w:t>
      </w:r>
    </w:p>
    <w:p w:rsidR="00FA58AF" w:rsidRPr="00552B42" w:rsidRDefault="00FA58AF" w:rsidP="00CE24A6">
      <w:pPr>
        <w:widowControl w:val="0"/>
        <w:tabs>
          <w:tab w:val="left" w:pos="1182"/>
        </w:tabs>
        <w:jc w:val="center"/>
        <w:rPr>
          <w:rFonts w:eastAsia="Arial"/>
          <w:b/>
          <w:bCs/>
        </w:rPr>
      </w:pPr>
    </w:p>
    <w:p w:rsidR="00552B42" w:rsidRPr="00552B42" w:rsidRDefault="00FA58AF" w:rsidP="00CE24A6">
      <w:pPr>
        <w:shd w:val="clear" w:color="auto" w:fill="FFFFFF"/>
        <w:ind w:firstLine="709"/>
        <w:contextualSpacing/>
        <w:jc w:val="both"/>
        <w:rPr>
          <w:color w:val="000000" w:themeColor="text1"/>
        </w:rPr>
      </w:pPr>
      <w:r w:rsidRPr="00164318">
        <w:rPr>
          <w:color w:val="000000" w:themeColor="text1"/>
        </w:rPr>
        <w:t xml:space="preserve">4.1. </w:t>
      </w:r>
      <w:r w:rsidR="00552B42" w:rsidRPr="00552B42">
        <w:rPr>
          <w:color w:val="000000" w:themeColor="text1"/>
        </w:rPr>
        <w:t xml:space="preserve">В целях осуществления принудительного взыскания дебиторской задолженности по платежам в бюджет </w:t>
      </w:r>
      <w:r w:rsidR="004F17D4">
        <w:rPr>
          <w:rFonts w:eastAsia="Calibri"/>
          <w:lang w:eastAsia="en-US"/>
        </w:rPr>
        <w:t>Рождественского</w:t>
      </w:r>
      <w:r w:rsidR="00FE106B">
        <w:rPr>
          <w:rFonts w:eastAsia="Calibri"/>
          <w:lang w:eastAsia="en-US"/>
        </w:rPr>
        <w:t xml:space="preserve"> муниципального образования</w:t>
      </w:r>
      <w:r w:rsidR="00FD03F5">
        <w:rPr>
          <w:color w:val="000000" w:themeColor="text1"/>
        </w:rPr>
        <w:t>, пеням и штрафам по ним</w:t>
      </w:r>
      <w:r w:rsidR="00552B42" w:rsidRPr="00552B42">
        <w:rPr>
          <w:color w:val="000000" w:themeColor="text1"/>
        </w:rPr>
        <w:t xml:space="preserve"> </w:t>
      </w:r>
      <w:r w:rsidR="00D316C4">
        <w:rPr>
          <w:color w:val="000000" w:themeColor="text1"/>
        </w:rPr>
        <w:t>сотрудник</w:t>
      </w:r>
      <w:r w:rsidR="00552B42" w:rsidRPr="00552B42">
        <w:rPr>
          <w:color w:val="000000" w:themeColor="text1"/>
        </w:rPr>
        <w:t xml:space="preserve"> </w:t>
      </w:r>
      <w:r w:rsidR="004C4D12">
        <w:rPr>
          <w:color w:val="000000" w:themeColor="text1"/>
        </w:rPr>
        <w:t>администрации</w:t>
      </w:r>
      <w:r w:rsidR="00552B42" w:rsidRPr="00552B42">
        <w:rPr>
          <w:color w:val="000000" w:themeColor="text1"/>
        </w:rPr>
        <w:t xml:space="preserve"> направляет служебную записку с приложением документов для организации работы по взысканию в судебном порядке, в порядке и сроки, определенные правовым актом администрации </w:t>
      </w:r>
      <w:r w:rsidR="004F17D4">
        <w:rPr>
          <w:rFonts w:eastAsia="Calibri"/>
          <w:lang w:eastAsia="en-US"/>
        </w:rPr>
        <w:t>Рождественского</w:t>
      </w:r>
      <w:r w:rsidR="004C4D12">
        <w:rPr>
          <w:rFonts w:eastAsia="Calibri"/>
          <w:lang w:eastAsia="en-US"/>
        </w:rPr>
        <w:t xml:space="preserve"> муниципального образования</w:t>
      </w:r>
      <w:r w:rsidR="004C4D12" w:rsidRPr="00552B42">
        <w:rPr>
          <w:color w:val="000000" w:themeColor="text1"/>
        </w:rPr>
        <w:t xml:space="preserve"> </w:t>
      </w:r>
      <w:r w:rsidR="00552B42" w:rsidRPr="00552B42">
        <w:rPr>
          <w:color w:val="000000" w:themeColor="text1"/>
        </w:rPr>
        <w:t>об организа</w:t>
      </w:r>
      <w:r w:rsidR="004C4D12">
        <w:rPr>
          <w:color w:val="000000" w:themeColor="text1"/>
        </w:rPr>
        <w:t>ции претензионно-исковой работы.</w:t>
      </w:r>
    </w:p>
    <w:p w:rsidR="00552B42" w:rsidRPr="00552B42" w:rsidRDefault="00552B42" w:rsidP="00CE24A6">
      <w:pPr>
        <w:widowControl w:val="0"/>
        <w:autoSpaceDE w:val="0"/>
        <w:autoSpaceDN w:val="0"/>
        <w:adjustRightInd w:val="0"/>
        <w:ind w:firstLine="709"/>
        <w:jc w:val="both"/>
        <w:rPr>
          <w:color w:val="000000" w:themeColor="text1"/>
        </w:rPr>
      </w:pPr>
      <w:r w:rsidRPr="00552B42">
        <w:rPr>
          <w:color w:val="000000" w:themeColor="text1"/>
        </w:rPr>
        <w:t xml:space="preserve">4.2. Управление правового обеспечения осуществляет работу </w:t>
      </w:r>
      <w:r w:rsidR="00CE24A6">
        <w:rPr>
          <w:color w:val="000000" w:themeColor="text1"/>
        </w:rPr>
        <w:t xml:space="preserve">                                      </w:t>
      </w:r>
      <w:r w:rsidRPr="00552B42">
        <w:rPr>
          <w:color w:val="000000" w:themeColor="text1"/>
        </w:rPr>
        <w:t>по взысканию дебиторской задолженности в судебном порядке:</w:t>
      </w:r>
    </w:p>
    <w:p w:rsidR="00552B42" w:rsidRPr="00552B42" w:rsidRDefault="00552B42" w:rsidP="00CE24A6">
      <w:pPr>
        <w:widowControl w:val="0"/>
        <w:autoSpaceDE w:val="0"/>
        <w:autoSpaceDN w:val="0"/>
        <w:adjustRightInd w:val="0"/>
        <w:ind w:firstLine="709"/>
        <w:jc w:val="both"/>
        <w:rPr>
          <w:color w:val="000000" w:themeColor="text1"/>
        </w:rPr>
      </w:pPr>
      <w:r w:rsidRPr="00552B42">
        <w:rPr>
          <w:color w:val="000000" w:themeColor="text1"/>
        </w:rPr>
        <w:t>в течение 10 рабочих дней с даты получения достаточного для подготовки иска пакета документов,</w:t>
      </w:r>
      <w:r w:rsidR="00CE24A6">
        <w:rPr>
          <w:color w:val="000000" w:themeColor="text1"/>
        </w:rPr>
        <w:t xml:space="preserve"> при наличии правовых оснований</w:t>
      </w:r>
      <w:r w:rsidRPr="00552B42">
        <w:rPr>
          <w:color w:val="000000" w:themeColor="text1"/>
        </w:rPr>
        <w:t xml:space="preserve"> осущес</w:t>
      </w:r>
      <w:r w:rsidR="00CE24A6">
        <w:rPr>
          <w:color w:val="000000" w:themeColor="text1"/>
        </w:rPr>
        <w:t>твляет подготовку заявления</w:t>
      </w:r>
      <w:r w:rsidRPr="00552B42">
        <w:rPr>
          <w:color w:val="000000" w:themeColor="text1"/>
        </w:rPr>
        <w:t xml:space="preserve"> с последующим направлением искового заявления в суд;</w:t>
      </w:r>
    </w:p>
    <w:p w:rsidR="00552B42" w:rsidRPr="00552B42" w:rsidRDefault="00552B42" w:rsidP="00CE24A6">
      <w:pPr>
        <w:widowControl w:val="0"/>
        <w:autoSpaceDE w:val="0"/>
        <w:autoSpaceDN w:val="0"/>
        <w:adjustRightInd w:val="0"/>
        <w:ind w:firstLine="709"/>
        <w:jc w:val="both"/>
        <w:rPr>
          <w:color w:val="000000" w:themeColor="text1"/>
        </w:rPr>
      </w:pPr>
      <w:r w:rsidRPr="00552B42">
        <w:rPr>
          <w:color w:val="000000" w:themeColor="text1"/>
        </w:rPr>
        <w:t>при отсутствии правовых оснований для напра</w:t>
      </w:r>
      <w:r w:rsidR="00CE24A6">
        <w:rPr>
          <w:color w:val="000000" w:themeColor="text1"/>
        </w:rPr>
        <w:t>вления искового заявления в суд</w:t>
      </w:r>
      <w:r w:rsidRPr="00552B42">
        <w:rPr>
          <w:color w:val="000000" w:themeColor="text1"/>
        </w:rPr>
        <w:t xml:space="preserve"> Управление правового обеспечения письменно сообщает об этом </w:t>
      </w:r>
      <w:r w:rsidR="00CE24A6">
        <w:rPr>
          <w:color w:val="000000" w:themeColor="text1"/>
        </w:rPr>
        <w:t>г</w:t>
      </w:r>
      <w:r w:rsidRPr="00552B42">
        <w:rPr>
          <w:color w:val="000000" w:themeColor="text1"/>
        </w:rPr>
        <w:t xml:space="preserve">лаве </w:t>
      </w:r>
      <w:r w:rsidR="004F17D4">
        <w:rPr>
          <w:rFonts w:eastAsia="Calibri"/>
          <w:lang w:eastAsia="en-US"/>
        </w:rPr>
        <w:t>Рождественского</w:t>
      </w:r>
      <w:r w:rsidR="004C4D12">
        <w:rPr>
          <w:rFonts w:eastAsia="Calibri"/>
          <w:lang w:eastAsia="en-US"/>
        </w:rPr>
        <w:t xml:space="preserve"> муниципального образования</w:t>
      </w:r>
      <w:r w:rsidRPr="00552B42">
        <w:rPr>
          <w:color w:val="000000" w:themeColor="text1"/>
        </w:rPr>
        <w:t xml:space="preserve"> и возвращает документы.</w:t>
      </w:r>
    </w:p>
    <w:p w:rsidR="00552B42" w:rsidRPr="00552B42" w:rsidRDefault="00552B42" w:rsidP="00CE24A6">
      <w:pPr>
        <w:widowControl w:val="0"/>
        <w:autoSpaceDE w:val="0"/>
        <w:autoSpaceDN w:val="0"/>
        <w:adjustRightInd w:val="0"/>
        <w:ind w:firstLine="709"/>
        <w:jc w:val="both"/>
        <w:rPr>
          <w:color w:val="000000" w:themeColor="text1"/>
        </w:rPr>
      </w:pPr>
      <w:r w:rsidRPr="00552B42">
        <w:rPr>
          <w:color w:val="000000" w:themeColor="text1"/>
        </w:rPr>
        <w:t xml:space="preserve">обеспечивает принятие исчерпывающих мер по обжалованию актов государственных органов и должностных лиц, судебных актов о полном (частичном) отказе в удовлетворении заявленных требований при наличии </w:t>
      </w:r>
      <w:r w:rsidR="00CE24A6">
        <w:rPr>
          <w:color w:val="000000" w:themeColor="text1"/>
        </w:rPr>
        <w:t xml:space="preserve">                       </w:t>
      </w:r>
      <w:r w:rsidRPr="00552B42">
        <w:rPr>
          <w:color w:val="000000" w:themeColor="text1"/>
        </w:rPr>
        <w:t>к тому оснований;</w:t>
      </w:r>
    </w:p>
    <w:p w:rsidR="00552B42" w:rsidRPr="00552B42" w:rsidRDefault="00552B42" w:rsidP="00CE24A6">
      <w:pPr>
        <w:widowControl w:val="0"/>
        <w:autoSpaceDE w:val="0"/>
        <w:autoSpaceDN w:val="0"/>
        <w:adjustRightInd w:val="0"/>
        <w:ind w:firstLine="709"/>
        <w:jc w:val="both"/>
        <w:rPr>
          <w:color w:val="000000" w:themeColor="text1"/>
        </w:rPr>
      </w:pPr>
      <w:r w:rsidRPr="00552B42">
        <w:rPr>
          <w:color w:val="000000" w:themeColor="text1"/>
        </w:rPr>
        <w:t>в срок не позднее 10 рабочих дней со дня вступления в законную силу судебного акта о взыскании дебиторской задолженности подает в суд заявление о выдаче исполнительного документа;</w:t>
      </w:r>
    </w:p>
    <w:p w:rsidR="00552B42" w:rsidRPr="00552B42" w:rsidRDefault="00552B42" w:rsidP="00CE24A6">
      <w:pPr>
        <w:widowControl w:val="0"/>
        <w:autoSpaceDE w:val="0"/>
        <w:autoSpaceDN w:val="0"/>
        <w:adjustRightInd w:val="0"/>
        <w:ind w:firstLine="709"/>
        <w:jc w:val="both"/>
        <w:rPr>
          <w:color w:val="000000" w:themeColor="text1"/>
        </w:rPr>
      </w:pPr>
      <w:r w:rsidRPr="00552B42">
        <w:rPr>
          <w:color w:val="000000" w:themeColor="text1"/>
        </w:rPr>
        <w:t>не позднее 10 рабочих дней со дня получения исполнительного документа направляет его на исполнение в подразделение Федеральной службы судебных приставо</w:t>
      </w:r>
      <w:r w:rsidR="00CE24A6">
        <w:rPr>
          <w:color w:val="000000" w:themeColor="text1"/>
        </w:rPr>
        <w:t xml:space="preserve">в Российской Федерации (далее – </w:t>
      </w:r>
      <w:r w:rsidRPr="00552B42">
        <w:rPr>
          <w:color w:val="000000" w:themeColor="text1"/>
        </w:rPr>
        <w:t xml:space="preserve">служба судебных приставов) </w:t>
      </w:r>
      <w:r w:rsidR="004507BF">
        <w:rPr>
          <w:color w:val="000000" w:themeColor="text1"/>
        </w:rPr>
        <w:t xml:space="preserve"> </w:t>
      </w:r>
      <w:r w:rsidRPr="00552B42">
        <w:rPr>
          <w:color w:val="000000" w:themeColor="text1"/>
        </w:rPr>
        <w:t>в случаях и порядке, установленных законодательством Российской Федерации.</w:t>
      </w:r>
    </w:p>
    <w:p w:rsidR="00552B42" w:rsidRPr="00552B42" w:rsidRDefault="00552B42" w:rsidP="00CE24A6">
      <w:pPr>
        <w:widowControl w:val="0"/>
        <w:autoSpaceDE w:val="0"/>
        <w:autoSpaceDN w:val="0"/>
        <w:adjustRightInd w:val="0"/>
        <w:ind w:firstLine="709"/>
        <w:jc w:val="both"/>
        <w:rPr>
          <w:color w:val="000000" w:themeColor="text1"/>
        </w:rPr>
      </w:pPr>
      <w:r w:rsidRPr="00552B42">
        <w:rPr>
          <w:color w:val="000000" w:themeColor="text1"/>
        </w:rPr>
        <w:t>4.</w:t>
      </w:r>
      <w:r w:rsidR="004C4D12">
        <w:rPr>
          <w:color w:val="000000" w:themeColor="text1"/>
        </w:rPr>
        <w:t>3</w:t>
      </w:r>
      <w:r w:rsidRPr="00552B42">
        <w:rPr>
          <w:color w:val="000000" w:themeColor="text1"/>
        </w:rPr>
        <w:t xml:space="preserve">. </w:t>
      </w:r>
      <w:r w:rsidR="00DA04B8">
        <w:rPr>
          <w:color w:val="000000" w:themeColor="text1"/>
        </w:rPr>
        <w:t>Отдел экономики и финансов</w:t>
      </w:r>
      <w:r w:rsidR="00CE24A6">
        <w:rPr>
          <w:color w:val="000000" w:themeColor="text1"/>
        </w:rPr>
        <w:t>, осуществляющи</w:t>
      </w:r>
      <w:r w:rsidRPr="00552B42">
        <w:rPr>
          <w:color w:val="000000" w:themeColor="text1"/>
        </w:rPr>
        <w:t>е мероприятия по принудительному взысканию дебиторской задолженности, ведут учет ис</w:t>
      </w:r>
      <w:r w:rsidR="00CE24A6">
        <w:rPr>
          <w:color w:val="000000" w:themeColor="text1"/>
        </w:rPr>
        <w:t>полнительных документов, проводя</w:t>
      </w:r>
      <w:r w:rsidRPr="00552B42">
        <w:rPr>
          <w:color w:val="000000" w:themeColor="text1"/>
        </w:rPr>
        <w:t>т сверку результ</w:t>
      </w:r>
      <w:r w:rsidR="004507BF">
        <w:rPr>
          <w:color w:val="000000" w:themeColor="text1"/>
        </w:rPr>
        <w:t>атов исполнительных производств</w:t>
      </w:r>
      <w:r w:rsidR="00CE24A6">
        <w:rPr>
          <w:color w:val="000000" w:themeColor="text1"/>
        </w:rPr>
        <w:t xml:space="preserve"> </w:t>
      </w:r>
      <w:r w:rsidRPr="00552B42">
        <w:rPr>
          <w:color w:val="000000" w:themeColor="text1"/>
        </w:rPr>
        <w:t>со служб</w:t>
      </w:r>
      <w:r w:rsidR="00CE24A6">
        <w:rPr>
          <w:color w:val="000000" w:themeColor="text1"/>
        </w:rPr>
        <w:t>ой судебных приставов, направляю</w:t>
      </w:r>
      <w:r w:rsidRPr="00552B42">
        <w:rPr>
          <w:color w:val="000000" w:themeColor="text1"/>
        </w:rPr>
        <w:t>т запросы о ходе исполнительного производства в службу судебных приставов, в том числе:</w:t>
      </w:r>
    </w:p>
    <w:p w:rsidR="00552B42" w:rsidRPr="00552B42" w:rsidRDefault="00552B42" w:rsidP="00CE24A6">
      <w:pPr>
        <w:widowControl w:val="0"/>
        <w:autoSpaceDE w:val="0"/>
        <w:autoSpaceDN w:val="0"/>
        <w:adjustRightInd w:val="0"/>
        <w:ind w:firstLine="709"/>
        <w:jc w:val="both"/>
        <w:rPr>
          <w:color w:val="000000" w:themeColor="text1"/>
        </w:rPr>
      </w:pPr>
      <w:r w:rsidRPr="00552B42">
        <w:rPr>
          <w:color w:val="000000" w:themeColor="text1"/>
        </w:rPr>
        <w:t xml:space="preserve">о мероприятиях, проведенных судебным приставом-исполнителем </w:t>
      </w:r>
      <w:r w:rsidR="00CE24A6">
        <w:rPr>
          <w:color w:val="000000" w:themeColor="text1"/>
        </w:rPr>
        <w:t xml:space="preserve">                          </w:t>
      </w:r>
      <w:r w:rsidRPr="00552B42">
        <w:rPr>
          <w:color w:val="000000" w:themeColor="text1"/>
        </w:rPr>
        <w:t>по принудительному исполнению судебных актов на стадии исполнительного производства;</w:t>
      </w:r>
    </w:p>
    <w:p w:rsidR="00552B42" w:rsidRPr="00552B42" w:rsidRDefault="00552B42" w:rsidP="00CE24A6">
      <w:pPr>
        <w:widowControl w:val="0"/>
        <w:autoSpaceDE w:val="0"/>
        <w:autoSpaceDN w:val="0"/>
        <w:adjustRightInd w:val="0"/>
        <w:ind w:firstLine="709"/>
        <w:jc w:val="both"/>
        <w:rPr>
          <w:color w:val="000000" w:themeColor="text1"/>
        </w:rPr>
      </w:pPr>
      <w:r w:rsidRPr="00552B42">
        <w:rPr>
          <w:color w:val="000000" w:themeColor="text1"/>
        </w:rPr>
        <w:t>о сумме непогашенной задолженности по исполнительному документу;</w:t>
      </w:r>
    </w:p>
    <w:p w:rsidR="00552B42" w:rsidRPr="00552B42" w:rsidRDefault="00552B42" w:rsidP="00CE24A6">
      <w:pPr>
        <w:widowControl w:val="0"/>
        <w:autoSpaceDE w:val="0"/>
        <w:autoSpaceDN w:val="0"/>
        <w:adjustRightInd w:val="0"/>
        <w:ind w:firstLine="709"/>
        <w:jc w:val="both"/>
        <w:rPr>
          <w:color w:val="000000" w:themeColor="text1"/>
        </w:rPr>
      </w:pPr>
      <w:r w:rsidRPr="00552B42">
        <w:rPr>
          <w:color w:val="000000" w:themeColor="text1"/>
        </w:rPr>
        <w:lastRenderedPageBreak/>
        <w:t>о наличии данных об объявлении розыска должника, его имущества;</w:t>
      </w:r>
    </w:p>
    <w:p w:rsidR="00552B42" w:rsidRPr="00552B42" w:rsidRDefault="00552B42" w:rsidP="00CE24A6">
      <w:pPr>
        <w:widowControl w:val="0"/>
        <w:autoSpaceDE w:val="0"/>
        <w:autoSpaceDN w:val="0"/>
        <w:adjustRightInd w:val="0"/>
        <w:ind w:firstLine="709"/>
        <w:jc w:val="both"/>
        <w:rPr>
          <w:color w:val="000000" w:themeColor="text1"/>
        </w:rPr>
      </w:pPr>
      <w:r w:rsidRPr="00552B42">
        <w:rPr>
          <w:color w:val="000000" w:themeColor="text1"/>
        </w:rPr>
        <w:t>об изменении состояния счета/счетов должника, имуществе и правах имущественного характера должника на дату запроса;</w:t>
      </w:r>
    </w:p>
    <w:p w:rsidR="00552B42" w:rsidRPr="00552B42" w:rsidRDefault="00CE24A6" w:rsidP="00CE24A6">
      <w:pPr>
        <w:shd w:val="clear" w:color="auto" w:fill="FFFFFF"/>
        <w:tabs>
          <w:tab w:val="num" w:pos="0"/>
        </w:tabs>
        <w:ind w:firstLine="709"/>
        <w:contextualSpacing/>
        <w:jc w:val="both"/>
        <w:rPr>
          <w:color w:val="000000" w:themeColor="text1"/>
        </w:rPr>
      </w:pPr>
      <w:r>
        <w:rPr>
          <w:color w:val="000000" w:themeColor="text1"/>
        </w:rPr>
        <w:t>направляю</w:t>
      </w:r>
      <w:r w:rsidR="00552B42" w:rsidRPr="00552B42">
        <w:rPr>
          <w:color w:val="000000" w:themeColor="text1"/>
        </w:rPr>
        <w:t xml:space="preserve">т </w:t>
      </w:r>
      <w:r w:rsidR="00E10512">
        <w:rPr>
          <w:color w:val="000000" w:themeColor="text1"/>
        </w:rPr>
        <w:t>в администрацию</w:t>
      </w:r>
      <w:r w:rsidR="004507BF">
        <w:rPr>
          <w:color w:val="000000" w:themeColor="text1"/>
        </w:rPr>
        <w:t xml:space="preserve"> (по запросу) информацию</w:t>
      </w:r>
      <w:r>
        <w:rPr>
          <w:color w:val="000000" w:themeColor="text1"/>
        </w:rPr>
        <w:t xml:space="preserve"> </w:t>
      </w:r>
      <w:r w:rsidR="00552B42" w:rsidRPr="00552B42">
        <w:rPr>
          <w:color w:val="000000" w:themeColor="text1"/>
        </w:rPr>
        <w:t>о результатах рассмотрения дела в суде, о наличии оснований для обжалования судебного акта и о результатах его обжалования.</w:t>
      </w:r>
    </w:p>
    <w:p w:rsidR="00A24E93" w:rsidRPr="00164318" w:rsidRDefault="00A24E93" w:rsidP="00CE24A6">
      <w:pPr>
        <w:tabs>
          <w:tab w:val="left" w:pos="851"/>
        </w:tabs>
        <w:ind w:firstLine="709"/>
        <w:jc w:val="both"/>
        <w:rPr>
          <w:rFonts w:eastAsia="Calibri"/>
          <w:color w:val="000000" w:themeColor="text1"/>
          <w:lang w:eastAsia="en-US"/>
        </w:rPr>
      </w:pPr>
    </w:p>
    <w:p w:rsidR="009261CB" w:rsidRPr="00164318" w:rsidRDefault="009261CB" w:rsidP="00CE24A6">
      <w:pPr>
        <w:tabs>
          <w:tab w:val="left" w:pos="851"/>
        </w:tabs>
        <w:ind w:firstLine="709"/>
        <w:jc w:val="both"/>
        <w:rPr>
          <w:rFonts w:eastAsia="Calibri"/>
          <w:color w:val="000000" w:themeColor="text1"/>
          <w:lang w:eastAsia="en-US"/>
        </w:rPr>
      </w:pPr>
    </w:p>
    <w:sectPr w:rsidR="009261CB" w:rsidRPr="00164318" w:rsidSect="007D266F">
      <w:pgSz w:w="11907" w:h="16840" w:code="9"/>
      <w:pgMar w:top="1134" w:right="567" w:bottom="1134" w:left="1701" w:header="720" w:footer="720"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553" w:rsidRDefault="00100553">
      <w:r>
        <w:separator/>
      </w:r>
    </w:p>
  </w:endnote>
  <w:endnote w:type="continuationSeparator" w:id="1">
    <w:p w:rsidR="00100553" w:rsidRDefault="001005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553" w:rsidRDefault="00100553">
      <w:r>
        <w:separator/>
      </w:r>
    </w:p>
  </w:footnote>
  <w:footnote w:type="continuationSeparator" w:id="1">
    <w:p w:rsidR="00100553" w:rsidRDefault="001005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1D47D98"/>
    <w:multiLevelType w:val="hybridMultilevel"/>
    <w:tmpl w:val="6AFA5A26"/>
    <w:lvl w:ilvl="0" w:tplc="0A78E9D0">
      <w:start w:val="1"/>
      <w:numFmt w:val="decimal"/>
      <w:lvlText w:val="%1."/>
      <w:lvlJc w:val="left"/>
      <w:pPr>
        <w:ind w:left="851" w:firstLine="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2">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847433C"/>
    <w:multiLevelType w:val="hybridMultilevel"/>
    <w:tmpl w:val="3CF26F1C"/>
    <w:lvl w:ilvl="0" w:tplc="256888EC">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9243E4"/>
    <w:multiLevelType w:val="hybridMultilevel"/>
    <w:tmpl w:val="3E2C71F6"/>
    <w:lvl w:ilvl="0" w:tplc="55808B5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5"/>
  </w:num>
  <w:num w:numId="5">
    <w:abstractNumId w:val="29"/>
  </w:num>
  <w:num w:numId="6">
    <w:abstractNumId w:val="7"/>
  </w:num>
  <w:num w:numId="7">
    <w:abstractNumId w:val="14"/>
  </w:num>
  <w:num w:numId="8">
    <w:abstractNumId w:val="5"/>
  </w:num>
  <w:num w:numId="9">
    <w:abstractNumId w:val="10"/>
  </w:num>
  <w:num w:numId="10">
    <w:abstractNumId w:val="17"/>
  </w:num>
  <w:num w:numId="11">
    <w:abstractNumId w:val="16"/>
  </w:num>
  <w:num w:numId="12">
    <w:abstractNumId w:val="26"/>
  </w:num>
  <w:num w:numId="13">
    <w:abstractNumId w:val="24"/>
  </w:num>
  <w:num w:numId="14">
    <w:abstractNumId w:val="19"/>
  </w:num>
  <w:num w:numId="15">
    <w:abstractNumId w:val="0"/>
  </w:num>
  <w:num w:numId="16">
    <w:abstractNumId w:val="11"/>
  </w:num>
  <w:num w:numId="17">
    <w:abstractNumId w:val="18"/>
  </w:num>
  <w:num w:numId="18">
    <w:abstractNumId w:val="27"/>
  </w:num>
  <w:num w:numId="19">
    <w:abstractNumId w:val="31"/>
  </w:num>
  <w:num w:numId="20">
    <w:abstractNumId w:val="9"/>
  </w:num>
  <w:num w:numId="21">
    <w:abstractNumId w:val="22"/>
  </w:num>
  <w:num w:numId="22">
    <w:abstractNumId w:val="20"/>
  </w:num>
  <w:num w:numId="23">
    <w:abstractNumId w:val="30"/>
  </w:num>
  <w:num w:numId="24">
    <w:abstractNumId w:val="13"/>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1" w:dllVersion="512" w:checkStyle="0"/>
  <w:stylePaneFormatFilter w:val="3F01"/>
  <w:defaultTabStop w:val="708"/>
  <w:hyphenationZone w:val="357"/>
  <w:drawingGridHorizontalSpacing w:val="140"/>
  <w:displayHorizontalDrawingGridEvery w:val="2"/>
  <w:noPunctuationKerning/>
  <w:characterSpacingControl w:val="doNotCompress"/>
  <w:hdrShapeDefaults>
    <o:shapedefaults v:ext="edit" spidmax="14338"/>
  </w:hdrShapeDefaults>
  <w:footnotePr>
    <w:footnote w:id="0"/>
    <w:footnote w:id="1"/>
  </w:footnotePr>
  <w:endnotePr>
    <w:endnote w:id="0"/>
    <w:endnote w:id="1"/>
  </w:endnotePr>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02D"/>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2E6D"/>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0553"/>
    <w:rsid w:val="00101E06"/>
    <w:rsid w:val="0010246A"/>
    <w:rsid w:val="00102DDA"/>
    <w:rsid w:val="00103954"/>
    <w:rsid w:val="001043B6"/>
    <w:rsid w:val="0010707C"/>
    <w:rsid w:val="001073F0"/>
    <w:rsid w:val="0011220D"/>
    <w:rsid w:val="00117910"/>
    <w:rsid w:val="00117E19"/>
    <w:rsid w:val="00120655"/>
    <w:rsid w:val="00120E96"/>
    <w:rsid w:val="0013206E"/>
    <w:rsid w:val="00133F44"/>
    <w:rsid w:val="001359AA"/>
    <w:rsid w:val="00142A70"/>
    <w:rsid w:val="00143E47"/>
    <w:rsid w:val="00143EEF"/>
    <w:rsid w:val="0014484B"/>
    <w:rsid w:val="0014488B"/>
    <w:rsid w:val="001448CA"/>
    <w:rsid w:val="00144C10"/>
    <w:rsid w:val="001502E1"/>
    <w:rsid w:val="00153090"/>
    <w:rsid w:val="00155385"/>
    <w:rsid w:val="00155994"/>
    <w:rsid w:val="00157C57"/>
    <w:rsid w:val="00160938"/>
    <w:rsid w:val="00161524"/>
    <w:rsid w:val="00161947"/>
    <w:rsid w:val="00161AD0"/>
    <w:rsid w:val="00162CAF"/>
    <w:rsid w:val="00164318"/>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D68C0"/>
    <w:rsid w:val="001E0D6A"/>
    <w:rsid w:val="001E1EED"/>
    <w:rsid w:val="001E2343"/>
    <w:rsid w:val="001E56C1"/>
    <w:rsid w:val="001E6683"/>
    <w:rsid w:val="001E6F73"/>
    <w:rsid w:val="001E7A57"/>
    <w:rsid w:val="001F2795"/>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65BD"/>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0ED9"/>
    <w:rsid w:val="002E23F7"/>
    <w:rsid w:val="002E2EFC"/>
    <w:rsid w:val="002E4597"/>
    <w:rsid w:val="002E5D98"/>
    <w:rsid w:val="002E6C54"/>
    <w:rsid w:val="002E6FDD"/>
    <w:rsid w:val="002F09B5"/>
    <w:rsid w:val="002F0B5D"/>
    <w:rsid w:val="002F240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1DFF"/>
    <w:rsid w:val="00323D07"/>
    <w:rsid w:val="00323EF4"/>
    <w:rsid w:val="00324324"/>
    <w:rsid w:val="0032485B"/>
    <w:rsid w:val="0032652F"/>
    <w:rsid w:val="00326DF1"/>
    <w:rsid w:val="00327666"/>
    <w:rsid w:val="0032774C"/>
    <w:rsid w:val="003302AD"/>
    <w:rsid w:val="003321C0"/>
    <w:rsid w:val="00334287"/>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3356"/>
    <w:rsid w:val="003A439C"/>
    <w:rsid w:val="003A45FE"/>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D6995"/>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36A0"/>
    <w:rsid w:val="004341C4"/>
    <w:rsid w:val="00434373"/>
    <w:rsid w:val="004360F3"/>
    <w:rsid w:val="00436773"/>
    <w:rsid w:val="00436F7F"/>
    <w:rsid w:val="0044068E"/>
    <w:rsid w:val="00442913"/>
    <w:rsid w:val="004432B9"/>
    <w:rsid w:val="00444A6E"/>
    <w:rsid w:val="00445046"/>
    <w:rsid w:val="004507BF"/>
    <w:rsid w:val="00451D35"/>
    <w:rsid w:val="00453459"/>
    <w:rsid w:val="004538DE"/>
    <w:rsid w:val="004574BE"/>
    <w:rsid w:val="0046102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133"/>
    <w:rsid w:val="00494924"/>
    <w:rsid w:val="004969CF"/>
    <w:rsid w:val="00496EE3"/>
    <w:rsid w:val="004A018E"/>
    <w:rsid w:val="004A0EB6"/>
    <w:rsid w:val="004A35A8"/>
    <w:rsid w:val="004A3C56"/>
    <w:rsid w:val="004A3C75"/>
    <w:rsid w:val="004A4342"/>
    <w:rsid w:val="004A615F"/>
    <w:rsid w:val="004B0797"/>
    <w:rsid w:val="004B0DA5"/>
    <w:rsid w:val="004B51BA"/>
    <w:rsid w:val="004B64F4"/>
    <w:rsid w:val="004B676E"/>
    <w:rsid w:val="004B6EA1"/>
    <w:rsid w:val="004C04FE"/>
    <w:rsid w:val="004C18B9"/>
    <w:rsid w:val="004C1FD7"/>
    <w:rsid w:val="004C4852"/>
    <w:rsid w:val="004C4D1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7D4"/>
    <w:rsid w:val="004F18A3"/>
    <w:rsid w:val="004F2B6F"/>
    <w:rsid w:val="004F3261"/>
    <w:rsid w:val="0050167C"/>
    <w:rsid w:val="0050175E"/>
    <w:rsid w:val="00505294"/>
    <w:rsid w:val="00505DC5"/>
    <w:rsid w:val="00506547"/>
    <w:rsid w:val="00506C14"/>
    <w:rsid w:val="005109E4"/>
    <w:rsid w:val="00512160"/>
    <w:rsid w:val="005124B2"/>
    <w:rsid w:val="0051443A"/>
    <w:rsid w:val="00514B32"/>
    <w:rsid w:val="00515343"/>
    <w:rsid w:val="00517022"/>
    <w:rsid w:val="00517956"/>
    <w:rsid w:val="005202B4"/>
    <w:rsid w:val="0052041A"/>
    <w:rsid w:val="00520A7F"/>
    <w:rsid w:val="00523E2E"/>
    <w:rsid w:val="00525F8B"/>
    <w:rsid w:val="00526046"/>
    <w:rsid w:val="00526DEA"/>
    <w:rsid w:val="00527640"/>
    <w:rsid w:val="00527CF4"/>
    <w:rsid w:val="00530B64"/>
    <w:rsid w:val="00530F31"/>
    <w:rsid w:val="0053265B"/>
    <w:rsid w:val="005337E5"/>
    <w:rsid w:val="0053585F"/>
    <w:rsid w:val="00541682"/>
    <w:rsid w:val="00541C89"/>
    <w:rsid w:val="00542309"/>
    <w:rsid w:val="00544BDE"/>
    <w:rsid w:val="005455B1"/>
    <w:rsid w:val="0054708A"/>
    <w:rsid w:val="00547FEF"/>
    <w:rsid w:val="005504B1"/>
    <w:rsid w:val="00550903"/>
    <w:rsid w:val="005522F7"/>
    <w:rsid w:val="00552B42"/>
    <w:rsid w:val="005565AA"/>
    <w:rsid w:val="00556C2A"/>
    <w:rsid w:val="00557039"/>
    <w:rsid w:val="0055747B"/>
    <w:rsid w:val="00560ED7"/>
    <w:rsid w:val="0056111E"/>
    <w:rsid w:val="00561668"/>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238B"/>
    <w:rsid w:val="005F3D8F"/>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215"/>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3"/>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6816"/>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205E"/>
    <w:rsid w:val="007A4440"/>
    <w:rsid w:val="007A6052"/>
    <w:rsid w:val="007A67E6"/>
    <w:rsid w:val="007A7145"/>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66F"/>
    <w:rsid w:val="007D28E8"/>
    <w:rsid w:val="007D31DE"/>
    <w:rsid w:val="007D4BCE"/>
    <w:rsid w:val="007D4D49"/>
    <w:rsid w:val="007D5835"/>
    <w:rsid w:val="007D5A68"/>
    <w:rsid w:val="007D7475"/>
    <w:rsid w:val="007D7B6F"/>
    <w:rsid w:val="007E102E"/>
    <w:rsid w:val="007E227F"/>
    <w:rsid w:val="007E2B97"/>
    <w:rsid w:val="007E366B"/>
    <w:rsid w:val="007E4F0E"/>
    <w:rsid w:val="007E634E"/>
    <w:rsid w:val="007E6C48"/>
    <w:rsid w:val="007E7BF5"/>
    <w:rsid w:val="007F031B"/>
    <w:rsid w:val="007F313A"/>
    <w:rsid w:val="007F6DF0"/>
    <w:rsid w:val="007F6F3C"/>
    <w:rsid w:val="008003A7"/>
    <w:rsid w:val="00802567"/>
    <w:rsid w:val="00804320"/>
    <w:rsid w:val="0080603E"/>
    <w:rsid w:val="00806DB6"/>
    <w:rsid w:val="00806E8D"/>
    <w:rsid w:val="00807B4B"/>
    <w:rsid w:val="008104DB"/>
    <w:rsid w:val="00812388"/>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37C53"/>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384C"/>
    <w:rsid w:val="008643E1"/>
    <w:rsid w:val="00866EC9"/>
    <w:rsid w:val="00870270"/>
    <w:rsid w:val="0087138D"/>
    <w:rsid w:val="00874D4E"/>
    <w:rsid w:val="008777DE"/>
    <w:rsid w:val="00882385"/>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20A1"/>
    <w:rsid w:val="008C3566"/>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5695"/>
    <w:rsid w:val="00906461"/>
    <w:rsid w:val="00906C9D"/>
    <w:rsid w:val="00911B2C"/>
    <w:rsid w:val="00913144"/>
    <w:rsid w:val="00914C02"/>
    <w:rsid w:val="00915267"/>
    <w:rsid w:val="009169FC"/>
    <w:rsid w:val="009219AE"/>
    <w:rsid w:val="00923791"/>
    <w:rsid w:val="00924955"/>
    <w:rsid w:val="009261CB"/>
    <w:rsid w:val="0092760B"/>
    <w:rsid w:val="00932A0E"/>
    <w:rsid w:val="00934157"/>
    <w:rsid w:val="00934343"/>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2AA2"/>
    <w:rsid w:val="00993845"/>
    <w:rsid w:val="00997BC5"/>
    <w:rsid w:val="009A0EE9"/>
    <w:rsid w:val="009A13C1"/>
    <w:rsid w:val="009A3300"/>
    <w:rsid w:val="009A4F8F"/>
    <w:rsid w:val="009A54D2"/>
    <w:rsid w:val="009A7BB0"/>
    <w:rsid w:val="009B4EA4"/>
    <w:rsid w:val="009B5522"/>
    <w:rsid w:val="009B754D"/>
    <w:rsid w:val="009B7C66"/>
    <w:rsid w:val="009C0BBB"/>
    <w:rsid w:val="009C1FF9"/>
    <w:rsid w:val="009C23A1"/>
    <w:rsid w:val="009C3458"/>
    <w:rsid w:val="009C3B6D"/>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4E93"/>
    <w:rsid w:val="00A25288"/>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6058"/>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26EE"/>
    <w:rsid w:val="00AB5A7B"/>
    <w:rsid w:val="00AB5C02"/>
    <w:rsid w:val="00AB769B"/>
    <w:rsid w:val="00AC0140"/>
    <w:rsid w:val="00AC0B64"/>
    <w:rsid w:val="00AC19F2"/>
    <w:rsid w:val="00AC226D"/>
    <w:rsid w:val="00AC2315"/>
    <w:rsid w:val="00AC2DB9"/>
    <w:rsid w:val="00AC356A"/>
    <w:rsid w:val="00AC7F36"/>
    <w:rsid w:val="00AC7FEE"/>
    <w:rsid w:val="00AD1C22"/>
    <w:rsid w:val="00AD28E1"/>
    <w:rsid w:val="00AD2DB3"/>
    <w:rsid w:val="00AD33B1"/>
    <w:rsid w:val="00AD3722"/>
    <w:rsid w:val="00AD4B14"/>
    <w:rsid w:val="00AD4DDE"/>
    <w:rsid w:val="00AD5438"/>
    <w:rsid w:val="00AD6888"/>
    <w:rsid w:val="00AD6CAC"/>
    <w:rsid w:val="00AD79ED"/>
    <w:rsid w:val="00AE05A7"/>
    <w:rsid w:val="00AE278F"/>
    <w:rsid w:val="00AE2899"/>
    <w:rsid w:val="00AE39FB"/>
    <w:rsid w:val="00AE3C5A"/>
    <w:rsid w:val="00AE46B7"/>
    <w:rsid w:val="00AE67D8"/>
    <w:rsid w:val="00AE6CD9"/>
    <w:rsid w:val="00AE76D4"/>
    <w:rsid w:val="00AF0323"/>
    <w:rsid w:val="00AF08F4"/>
    <w:rsid w:val="00AF0B58"/>
    <w:rsid w:val="00AF0E66"/>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0EE"/>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2BC8"/>
    <w:rsid w:val="00B8518E"/>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3B11"/>
    <w:rsid w:val="00C845CA"/>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4A6"/>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5674"/>
    <w:rsid w:val="00CF64BE"/>
    <w:rsid w:val="00CF7E4B"/>
    <w:rsid w:val="00D00174"/>
    <w:rsid w:val="00D034E5"/>
    <w:rsid w:val="00D03E76"/>
    <w:rsid w:val="00D048DC"/>
    <w:rsid w:val="00D06FB0"/>
    <w:rsid w:val="00D12878"/>
    <w:rsid w:val="00D1466A"/>
    <w:rsid w:val="00D15796"/>
    <w:rsid w:val="00D15F89"/>
    <w:rsid w:val="00D17781"/>
    <w:rsid w:val="00D17D1F"/>
    <w:rsid w:val="00D21AF6"/>
    <w:rsid w:val="00D21DC6"/>
    <w:rsid w:val="00D23F6D"/>
    <w:rsid w:val="00D27DE9"/>
    <w:rsid w:val="00D316C4"/>
    <w:rsid w:val="00D3171C"/>
    <w:rsid w:val="00D31D5F"/>
    <w:rsid w:val="00D32FC3"/>
    <w:rsid w:val="00D3321F"/>
    <w:rsid w:val="00D33691"/>
    <w:rsid w:val="00D401FC"/>
    <w:rsid w:val="00D41DDE"/>
    <w:rsid w:val="00D42784"/>
    <w:rsid w:val="00D448AF"/>
    <w:rsid w:val="00D461CE"/>
    <w:rsid w:val="00D46FAE"/>
    <w:rsid w:val="00D526B1"/>
    <w:rsid w:val="00D53E05"/>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4B8"/>
    <w:rsid w:val="00DA092B"/>
    <w:rsid w:val="00DA2A6C"/>
    <w:rsid w:val="00DA32AD"/>
    <w:rsid w:val="00DA3F6A"/>
    <w:rsid w:val="00DA62C1"/>
    <w:rsid w:val="00DB25E9"/>
    <w:rsid w:val="00DB4A17"/>
    <w:rsid w:val="00DB51E4"/>
    <w:rsid w:val="00DB52F7"/>
    <w:rsid w:val="00DC3FFD"/>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391"/>
    <w:rsid w:val="00DF0D93"/>
    <w:rsid w:val="00DF0F7A"/>
    <w:rsid w:val="00DF1556"/>
    <w:rsid w:val="00DF2A19"/>
    <w:rsid w:val="00DF60E4"/>
    <w:rsid w:val="00DF6D12"/>
    <w:rsid w:val="00DF762F"/>
    <w:rsid w:val="00DF78F4"/>
    <w:rsid w:val="00DF7F8A"/>
    <w:rsid w:val="00E0003A"/>
    <w:rsid w:val="00E016F4"/>
    <w:rsid w:val="00E01A82"/>
    <w:rsid w:val="00E01C00"/>
    <w:rsid w:val="00E02CD6"/>
    <w:rsid w:val="00E0373F"/>
    <w:rsid w:val="00E0480E"/>
    <w:rsid w:val="00E07334"/>
    <w:rsid w:val="00E07FC0"/>
    <w:rsid w:val="00E10512"/>
    <w:rsid w:val="00E1145E"/>
    <w:rsid w:val="00E1165D"/>
    <w:rsid w:val="00E11852"/>
    <w:rsid w:val="00E16D27"/>
    <w:rsid w:val="00E20542"/>
    <w:rsid w:val="00E215BD"/>
    <w:rsid w:val="00E22309"/>
    <w:rsid w:val="00E22763"/>
    <w:rsid w:val="00E22FDE"/>
    <w:rsid w:val="00E24C0D"/>
    <w:rsid w:val="00E2598F"/>
    <w:rsid w:val="00E27B10"/>
    <w:rsid w:val="00E30BF9"/>
    <w:rsid w:val="00E31176"/>
    <w:rsid w:val="00E320C4"/>
    <w:rsid w:val="00E33E40"/>
    <w:rsid w:val="00E4067B"/>
    <w:rsid w:val="00E4276C"/>
    <w:rsid w:val="00E441C8"/>
    <w:rsid w:val="00E441EA"/>
    <w:rsid w:val="00E4568C"/>
    <w:rsid w:val="00E4632E"/>
    <w:rsid w:val="00E47421"/>
    <w:rsid w:val="00E4787B"/>
    <w:rsid w:val="00E50A04"/>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0B4A"/>
    <w:rsid w:val="00EB1DFA"/>
    <w:rsid w:val="00EB2085"/>
    <w:rsid w:val="00EB30EB"/>
    <w:rsid w:val="00EB3A76"/>
    <w:rsid w:val="00EB6130"/>
    <w:rsid w:val="00EB6B7F"/>
    <w:rsid w:val="00EC08B9"/>
    <w:rsid w:val="00EC53AE"/>
    <w:rsid w:val="00EC5CB9"/>
    <w:rsid w:val="00ED39D7"/>
    <w:rsid w:val="00ED4395"/>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164C2"/>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3A"/>
    <w:rsid w:val="00F66220"/>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58AF"/>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3F05"/>
    <w:rsid w:val="00FC5B2B"/>
    <w:rsid w:val="00FC62F2"/>
    <w:rsid w:val="00FC64DF"/>
    <w:rsid w:val="00FC667B"/>
    <w:rsid w:val="00FC777F"/>
    <w:rsid w:val="00FD03F5"/>
    <w:rsid w:val="00FD2190"/>
    <w:rsid w:val="00FD33BF"/>
    <w:rsid w:val="00FE106B"/>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semiHidden="0" w:unhideWhenUsed="0" w:qFormat="1"/>
    <w:lsdException w:name="Emphasis" w:semiHidden="0" w:unhideWhenUsed="0" w:qFormat="1"/>
    <w:lsdException w:name="Plain Text" w:uiPriority="99"/>
    <w:lsdException w:name="E-mail Signature" w:uiPriority="99"/>
    <w:lsdException w:name="Normal (Web)" w:uiPriority="99"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link w:val="afffffa"/>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99"/>
    <w:rsid w:val="00A00128"/>
    <w:pPr>
      <w:spacing w:line="360" w:lineRule="auto"/>
      <w:ind w:firstLine="709"/>
      <w:jc w:val="both"/>
    </w:pPr>
  </w:style>
  <w:style w:type="paragraph" w:styleId="afffffc">
    <w:name w:val="footnote text"/>
    <w:basedOn w:val="a"/>
    <w:link w:val="afffffd"/>
    <w:uiPriority w:val="99"/>
    <w:unhideWhenUsed/>
    <w:rsid w:val="00A00128"/>
    <w:rPr>
      <w:sz w:val="20"/>
      <w:szCs w:val="20"/>
    </w:rPr>
  </w:style>
  <w:style w:type="character" w:customStyle="1" w:styleId="afffffd">
    <w:name w:val="Текст сноски Знак"/>
    <w:basedOn w:val="a1"/>
    <w:link w:val="afffffc"/>
    <w:uiPriority w:val="99"/>
    <w:rsid w:val="00A00128"/>
  </w:style>
  <w:style w:type="character" w:styleId="afffffe">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eastAsia="ar-SA"/>
    </w:rPr>
  </w:style>
  <w:style w:type="character" w:customStyle="1" w:styleId="afffffff1">
    <w:name w:val="Текст концевой сноски Знак"/>
    <w:basedOn w:val="a1"/>
    <w:link w:val="afffffff0"/>
    <w:uiPriority w:val="99"/>
    <w:rsid w:val="00A36827"/>
    <w:rPr>
      <w:lang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1"/>
    <w:rsid w:val="006F0853"/>
  </w:style>
  <w:style w:type="character" w:customStyle="1" w:styleId="afffffa">
    <w:name w:val="Без интервала Знак"/>
    <w:link w:val="afffff9"/>
    <w:uiPriority w:val="1"/>
    <w:locked/>
    <w:rsid w:val="006F0853"/>
    <w:rPr>
      <w:rFonts w:ascii="Calibri" w:hAnsi="Calibri"/>
      <w:sz w:val="22"/>
      <w:szCs w:val="22"/>
    </w:rPr>
  </w:style>
  <w:style w:type="table" w:customStyle="1" w:styleId="3e">
    <w:name w:val="Сетка таблицы3"/>
    <w:basedOn w:val="a2"/>
    <w:next w:val="ab"/>
    <w:uiPriority w:val="39"/>
    <w:rsid w:val="00A24E9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uiPriority w:val="59"/>
    <w:rsid w:val="00552B4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semiHidden="0" w:unhideWhenUsed="0" w:qFormat="1"/>
    <w:lsdException w:name="Emphasis" w:semiHidden="0" w:unhideWhenUsed="0" w:qFormat="1"/>
    <w:lsdException w:name="Plain Text" w:uiPriority="99"/>
    <w:lsdException w:name="E-mail Signature" w:uiPriority="99"/>
    <w:lsdException w:name="Normal (Web)" w:uiPriority="99"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link w:val="afffffa"/>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99"/>
    <w:rsid w:val="00A00128"/>
    <w:pPr>
      <w:spacing w:line="360" w:lineRule="auto"/>
      <w:ind w:firstLine="709"/>
      <w:jc w:val="both"/>
    </w:pPr>
  </w:style>
  <w:style w:type="paragraph" w:styleId="afffffc">
    <w:name w:val="footnote text"/>
    <w:basedOn w:val="a"/>
    <w:link w:val="afffffd"/>
    <w:uiPriority w:val="99"/>
    <w:unhideWhenUsed/>
    <w:rsid w:val="00A00128"/>
    <w:rPr>
      <w:sz w:val="20"/>
      <w:szCs w:val="20"/>
    </w:rPr>
  </w:style>
  <w:style w:type="character" w:customStyle="1" w:styleId="afffffd">
    <w:name w:val="Текст сноски Знак"/>
    <w:basedOn w:val="a1"/>
    <w:link w:val="afffffc"/>
    <w:uiPriority w:val="99"/>
    <w:rsid w:val="00A00128"/>
  </w:style>
  <w:style w:type="character" w:styleId="afffffe">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1"/>
    <w:rsid w:val="006F0853"/>
  </w:style>
  <w:style w:type="character" w:customStyle="1" w:styleId="afffffa">
    <w:name w:val="Без интервала Знак"/>
    <w:link w:val="afffff9"/>
    <w:uiPriority w:val="1"/>
    <w:locked/>
    <w:rsid w:val="006F0853"/>
    <w:rPr>
      <w:rFonts w:ascii="Calibri" w:hAnsi="Calibri"/>
      <w:sz w:val="22"/>
      <w:szCs w:val="22"/>
    </w:rPr>
  </w:style>
  <w:style w:type="table" w:customStyle="1" w:styleId="3e">
    <w:name w:val="Сетка таблицы3"/>
    <w:basedOn w:val="a2"/>
    <w:next w:val="ab"/>
    <w:uiPriority w:val="39"/>
    <w:rsid w:val="00A24E9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2"/>
    <w:uiPriority w:val="59"/>
    <w:rsid w:val="00552B4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5218994">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67735698">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58802185">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4649062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1002858">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907955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B556CAEED73B5170658CA28B2F4B4DF9A1E8B455832451E3107A0817349A9BBA9B13624BCDB2E0E3B7C9D910Z8d9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1C4EA-66B5-48CE-944F-D9C7DFE6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2236</Words>
  <Characters>12748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Пользователь Asus</cp:lastModifiedBy>
  <cp:revision>15</cp:revision>
  <cp:lastPrinted>2024-05-22T08:05:00Z</cp:lastPrinted>
  <dcterms:created xsi:type="dcterms:W3CDTF">2023-12-07T07:31:00Z</dcterms:created>
  <dcterms:modified xsi:type="dcterms:W3CDTF">2024-05-22T08:06:00Z</dcterms:modified>
</cp:coreProperties>
</file>